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3F3E1" w14:textId="3A8F379F" w:rsidR="00E95560" w:rsidRDefault="00F86F5B" w:rsidP="00E95560">
      <w:pPr>
        <w:pStyle w:val="Kop3"/>
        <w:jc w:val="center"/>
        <w:rPr>
          <w:sz w:val="24"/>
          <w:szCs w:val="24"/>
        </w:rPr>
      </w:pPr>
      <w:r>
        <w:rPr>
          <w:sz w:val="24"/>
          <w:szCs w:val="24"/>
        </w:rPr>
        <w:t>Protocol P</w:t>
      </w:r>
      <w:r w:rsidR="00857652">
        <w:rPr>
          <w:sz w:val="24"/>
          <w:szCs w:val="24"/>
        </w:rPr>
        <w:t>v</w:t>
      </w:r>
      <w:r>
        <w:rPr>
          <w:sz w:val="24"/>
          <w:szCs w:val="24"/>
        </w:rPr>
        <w:t>B</w:t>
      </w:r>
      <w:r w:rsidR="004E7D25">
        <w:rPr>
          <w:sz w:val="24"/>
          <w:szCs w:val="24"/>
        </w:rPr>
        <w:t xml:space="preserve"> 3.1 A</w:t>
      </w:r>
      <w:r>
        <w:rPr>
          <w:sz w:val="24"/>
          <w:szCs w:val="24"/>
        </w:rPr>
        <w:t xml:space="preserve"> Geven van </w:t>
      </w:r>
      <w:r w:rsidR="00857652">
        <w:rPr>
          <w:sz w:val="24"/>
          <w:szCs w:val="24"/>
        </w:rPr>
        <w:t>een cursus</w:t>
      </w:r>
      <w:r w:rsidR="00E95560">
        <w:rPr>
          <w:sz w:val="24"/>
          <w:szCs w:val="24"/>
        </w:rPr>
        <w:t xml:space="preserve"> – </w:t>
      </w:r>
      <w:r>
        <w:rPr>
          <w:sz w:val="24"/>
          <w:szCs w:val="24"/>
        </w:rPr>
        <w:t>Portfoliobeoordeling</w:t>
      </w:r>
    </w:p>
    <w:p w14:paraId="7D8FBF19" w14:textId="77777777" w:rsidR="00F86F5B" w:rsidRPr="00F86F5B" w:rsidRDefault="00F86F5B" w:rsidP="00F86F5B"/>
    <w:tbl>
      <w:tblPr>
        <w:tblW w:w="14630" w:type="dxa"/>
        <w:tblInd w:w="-318" w:type="dxa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Look w:val="01E0" w:firstRow="1" w:lastRow="1" w:firstColumn="1" w:lastColumn="1" w:noHBand="0" w:noVBand="0"/>
      </w:tblPr>
      <w:tblGrid>
        <w:gridCol w:w="4962"/>
        <w:gridCol w:w="9668"/>
      </w:tblGrid>
      <w:tr w:rsidR="00F764C1" w:rsidRPr="00F86F5B" w14:paraId="3BD7514B" w14:textId="77777777" w:rsidTr="00DF5650">
        <w:trPr>
          <w:cantSplit/>
        </w:trPr>
        <w:tc>
          <w:tcPr>
            <w:tcW w:w="4962" w:type="dxa"/>
            <w:vMerge w:val="restart"/>
            <w:vAlign w:val="center"/>
          </w:tcPr>
          <w:p w14:paraId="0EA32369" w14:textId="77777777" w:rsidR="00F764C1" w:rsidRPr="00F86F5B" w:rsidRDefault="00F764C1" w:rsidP="00C7083B">
            <w:pPr>
              <w:rPr>
                <w:rFonts w:cs="Lucida Sans Unicode"/>
              </w:rPr>
            </w:pPr>
            <w:r w:rsidRPr="00F86F5B">
              <w:rPr>
                <w:rFonts w:cs="Lucida Sans Unicode"/>
              </w:rPr>
              <w:t>Naam kandidaat</w:t>
            </w:r>
          </w:p>
        </w:tc>
        <w:tc>
          <w:tcPr>
            <w:tcW w:w="9668" w:type="dxa"/>
          </w:tcPr>
          <w:p w14:paraId="23923A67" w14:textId="33FA24AA" w:rsidR="00F764C1" w:rsidRPr="00F86F5B" w:rsidRDefault="00F764C1" w:rsidP="00C7083B">
            <w:pPr>
              <w:rPr>
                <w:rFonts w:cs="Lucida Sans Unicode"/>
              </w:rPr>
            </w:pPr>
            <w:r w:rsidRPr="00F86F5B">
              <w:rPr>
                <w:rFonts w:cs="Lucida Sans Unicode"/>
              </w:rPr>
              <w:t>Datum</w:t>
            </w:r>
            <w:r w:rsidR="00857652">
              <w:rPr>
                <w:rFonts w:cs="Lucida Sans Unicode"/>
              </w:rPr>
              <w:t>:</w:t>
            </w:r>
          </w:p>
        </w:tc>
      </w:tr>
      <w:tr w:rsidR="00F764C1" w:rsidRPr="00F86F5B" w14:paraId="596DE8EC" w14:textId="77777777" w:rsidTr="00DF5650">
        <w:trPr>
          <w:cantSplit/>
        </w:trPr>
        <w:tc>
          <w:tcPr>
            <w:tcW w:w="4962" w:type="dxa"/>
            <w:vMerge/>
          </w:tcPr>
          <w:p w14:paraId="4E5675D9" w14:textId="77777777" w:rsidR="00F764C1" w:rsidRPr="00F86F5B" w:rsidRDefault="00F764C1" w:rsidP="00C7083B">
            <w:pPr>
              <w:rPr>
                <w:rFonts w:cs="Lucida Sans Unicode"/>
              </w:rPr>
            </w:pPr>
          </w:p>
        </w:tc>
        <w:tc>
          <w:tcPr>
            <w:tcW w:w="9668" w:type="dxa"/>
          </w:tcPr>
          <w:p w14:paraId="65F3EA3C" w14:textId="1E5D55B1" w:rsidR="00F764C1" w:rsidRPr="00F86F5B" w:rsidRDefault="00F764C1" w:rsidP="00C7083B">
            <w:pPr>
              <w:rPr>
                <w:rFonts w:cs="Lucida Sans Unicode"/>
              </w:rPr>
            </w:pPr>
            <w:r w:rsidRPr="00F86F5B">
              <w:rPr>
                <w:rFonts w:cs="Lucida Sans Unicode"/>
              </w:rPr>
              <w:t>P</w:t>
            </w:r>
            <w:r w:rsidR="00857652">
              <w:rPr>
                <w:rFonts w:cs="Lucida Sans Unicode"/>
              </w:rPr>
              <w:t>v</w:t>
            </w:r>
            <w:r w:rsidRPr="00F86F5B">
              <w:rPr>
                <w:rFonts w:cs="Lucida Sans Unicode"/>
              </w:rPr>
              <w:t>B-beoordelaar</w:t>
            </w:r>
            <w:r w:rsidR="00857652">
              <w:rPr>
                <w:rFonts w:cs="Lucida Sans Unicode"/>
              </w:rPr>
              <w:t>:</w:t>
            </w:r>
          </w:p>
        </w:tc>
      </w:tr>
      <w:tr w:rsidR="00F764C1" w:rsidRPr="00F86F5B" w14:paraId="167B268D" w14:textId="77777777" w:rsidTr="00DF5650">
        <w:tc>
          <w:tcPr>
            <w:tcW w:w="14630" w:type="dxa"/>
            <w:gridSpan w:val="2"/>
            <w:shd w:val="clear" w:color="auto" w:fill="E36C0A" w:themeFill="accent6" w:themeFillShade="BF"/>
          </w:tcPr>
          <w:p w14:paraId="688D7981" w14:textId="77777777" w:rsidR="00F764C1" w:rsidRPr="00F86F5B" w:rsidRDefault="00F764C1" w:rsidP="00C7083B">
            <w:pPr>
              <w:rPr>
                <w:rFonts w:cs="Lucida Sans Unicode"/>
              </w:rPr>
            </w:pPr>
            <w:r w:rsidRPr="00F86F5B">
              <w:rPr>
                <w:rFonts w:cs="Lucida Sans Unicode"/>
                <w:b/>
              </w:rPr>
              <w:t>Afnamecondities en voorbereiding kandidaat</w:t>
            </w:r>
          </w:p>
        </w:tc>
      </w:tr>
      <w:tr w:rsidR="00F764C1" w:rsidRPr="00F86F5B" w14:paraId="552975D2" w14:textId="77777777" w:rsidTr="00DF5650">
        <w:tc>
          <w:tcPr>
            <w:tcW w:w="4962" w:type="dxa"/>
          </w:tcPr>
          <w:p w14:paraId="0D82BD27" w14:textId="77777777" w:rsidR="00F764C1" w:rsidRPr="00F86F5B" w:rsidRDefault="00F764C1" w:rsidP="00F764C1">
            <w:pPr>
              <w:numPr>
                <w:ilvl w:val="1"/>
                <w:numId w:val="21"/>
              </w:numPr>
              <w:tabs>
                <w:tab w:val="clear" w:pos="8647"/>
                <w:tab w:val="left" w:pos="299"/>
              </w:tabs>
              <w:ind w:right="0"/>
              <w:rPr>
                <w:rFonts w:cs="Lucida Sans Unicode"/>
              </w:rPr>
            </w:pPr>
            <w:r w:rsidRPr="00F86F5B">
              <w:rPr>
                <w:rFonts w:cs="Lucida Sans Unicode"/>
              </w:rPr>
              <w:t>De leergang specialisatie c.q. onderdeel is op tijd ingeleverd</w:t>
            </w:r>
          </w:p>
        </w:tc>
        <w:tc>
          <w:tcPr>
            <w:tcW w:w="9668" w:type="dxa"/>
          </w:tcPr>
          <w:p w14:paraId="6B9F310B" w14:textId="77777777" w:rsidR="00F764C1" w:rsidRPr="00F86F5B" w:rsidRDefault="00F764C1" w:rsidP="00C7083B">
            <w:pPr>
              <w:tabs>
                <w:tab w:val="left" w:pos="291"/>
              </w:tabs>
              <w:rPr>
                <w:rFonts w:cs="Lucida Sans Unicode"/>
              </w:rPr>
            </w:pPr>
          </w:p>
        </w:tc>
      </w:tr>
      <w:tr w:rsidR="00F764C1" w:rsidRPr="00F86F5B" w14:paraId="09011E7A" w14:textId="77777777" w:rsidTr="00DF5650">
        <w:trPr>
          <w:trHeight w:val="644"/>
        </w:trPr>
        <w:tc>
          <w:tcPr>
            <w:tcW w:w="14630" w:type="dxa"/>
            <w:gridSpan w:val="2"/>
          </w:tcPr>
          <w:p w14:paraId="3299D8D3" w14:textId="77777777" w:rsidR="00F764C1" w:rsidRPr="00F86F5B" w:rsidRDefault="00F764C1" w:rsidP="00C7083B">
            <w:pPr>
              <w:tabs>
                <w:tab w:val="left" w:pos="291"/>
              </w:tabs>
              <w:rPr>
                <w:rFonts w:cs="Lucida Sans Unicode"/>
              </w:rPr>
            </w:pPr>
            <w:r w:rsidRPr="00F86F5B">
              <w:rPr>
                <w:rFonts w:cs="Lucida Sans Unicode"/>
              </w:rPr>
              <w:t>Toelichting:</w:t>
            </w:r>
          </w:p>
          <w:p w14:paraId="531FE0D5" w14:textId="5675E261" w:rsidR="00F764C1" w:rsidRPr="00F86F5B" w:rsidRDefault="00F764C1" w:rsidP="00C7083B">
            <w:pPr>
              <w:tabs>
                <w:tab w:val="left" w:pos="291"/>
              </w:tabs>
              <w:rPr>
                <w:rFonts w:cs="Lucida Sans Unicode"/>
              </w:rPr>
            </w:pPr>
            <w:r w:rsidRPr="00F86F5B">
              <w:rPr>
                <w:rFonts w:cs="Lucida Sans Unicode"/>
              </w:rPr>
              <w:t xml:space="preserve">Voor het behalen van deze PvB moeten alle </w:t>
            </w:r>
            <w:r w:rsidR="0061438F">
              <w:rPr>
                <w:rFonts w:cs="Lucida Sans Unicode"/>
              </w:rPr>
              <w:t xml:space="preserve">beheersingscriteria </w:t>
            </w:r>
            <w:r w:rsidRPr="00F86F5B">
              <w:rPr>
                <w:rFonts w:cs="Lucida Sans Unicode"/>
              </w:rPr>
              <w:t>door de kandidaat zijn aangetoond.</w:t>
            </w:r>
          </w:p>
        </w:tc>
      </w:tr>
    </w:tbl>
    <w:p w14:paraId="5FF34978" w14:textId="77777777" w:rsidR="00F764C1" w:rsidRPr="00F86F5B" w:rsidRDefault="00F764C1" w:rsidP="00F764C1">
      <w:pPr>
        <w:rPr>
          <w:rFonts w:cs="Lucida Sans Unicode"/>
        </w:rPr>
      </w:pPr>
    </w:p>
    <w:tbl>
      <w:tblPr>
        <w:tblW w:w="14668" w:type="dxa"/>
        <w:tblInd w:w="-356" w:type="dxa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22"/>
        <w:gridCol w:w="3915"/>
        <w:gridCol w:w="425"/>
        <w:gridCol w:w="4320"/>
        <w:gridCol w:w="5386"/>
      </w:tblGrid>
      <w:tr w:rsidR="00C35A0C" w:rsidRPr="00F86F5B" w14:paraId="2BF99CD1" w14:textId="4EC58703" w:rsidTr="00905C5D">
        <w:trPr>
          <w:cantSplit/>
          <w:trHeight w:val="1207"/>
        </w:trPr>
        <w:tc>
          <w:tcPr>
            <w:tcW w:w="4537" w:type="dxa"/>
            <w:gridSpan w:val="2"/>
          </w:tcPr>
          <w:p w14:paraId="583BE3AF" w14:textId="77777777" w:rsidR="00C35A0C" w:rsidRPr="00F86F5B" w:rsidRDefault="00C35A0C" w:rsidP="00C7083B">
            <w:pPr>
              <w:rPr>
                <w:rFonts w:cs="Lucida Sans Unicode"/>
                <w:b/>
              </w:rPr>
            </w:pPr>
            <w:r w:rsidRPr="00F86F5B">
              <w:rPr>
                <w:rFonts w:cs="Lucida Sans Unicode"/>
                <w:b/>
              </w:rPr>
              <w:t>Beoordelingscriteria</w:t>
            </w:r>
          </w:p>
          <w:p w14:paraId="0C9A8373" w14:textId="77777777" w:rsidR="00C35A0C" w:rsidRPr="00F86F5B" w:rsidRDefault="00C35A0C" w:rsidP="00C7083B">
            <w:pPr>
              <w:rPr>
                <w:rFonts w:cs="Lucida Sans Unicode"/>
                <w:b/>
              </w:rPr>
            </w:pPr>
            <w:r w:rsidRPr="00F86F5B">
              <w:rPr>
                <w:rFonts w:cs="Lucida Sans Unicode"/>
                <w:i/>
              </w:rPr>
              <w:t>(toelichting op de andere zijde)</w:t>
            </w:r>
          </w:p>
        </w:tc>
        <w:tc>
          <w:tcPr>
            <w:tcW w:w="425" w:type="dxa"/>
            <w:textDirection w:val="btLr"/>
            <w:vAlign w:val="center"/>
          </w:tcPr>
          <w:p w14:paraId="1EB18236" w14:textId="77777777" w:rsidR="00C35A0C" w:rsidRPr="00F86F5B" w:rsidRDefault="00C35A0C" w:rsidP="00C7083B">
            <w:pPr>
              <w:ind w:left="113" w:right="113"/>
              <w:rPr>
                <w:rFonts w:cs="Lucida Sans Unicode"/>
                <w:b/>
              </w:rPr>
            </w:pPr>
            <w:r w:rsidRPr="00F86F5B">
              <w:rPr>
                <w:rFonts w:cs="Lucida Sans Unicode"/>
                <w:b/>
              </w:rPr>
              <w:t xml:space="preserve">Voldaan </w:t>
            </w:r>
          </w:p>
        </w:tc>
        <w:tc>
          <w:tcPr>
            <w:tcW w:w="4320" w:type="dxa"/>
          </w:tcPr>
          <w:p w14:paraId="1ADD0445" w14:textId="73471F36" w:rsidR="00C35A0C" w:rsidRPr="00F86F5B" w:rsidRDefault="0060576C" w:rsidP="00C7083B">
            <w:pPr>
              <w:rPr>
                <w:rFonts w:cs="Lucida Sans Unicode"/>
                <w:i/>
              </w:rPr>
            </w:pPr>
            <w:r>
              <w:rPr>
                <w:rFonts w:cs="Lucida Sans Unicode"/>
                <w:i/>
              </w:rPr>
              <w:t>Toelichting (alle elementen moeten beschreven zijn in het portfolio)</w:t>
            </w:r>
          </w:p>
        </w:tc>
        <w:tc>
          <w:tcPr>
            <w:tcW w:w="5386" w:type="dxa"/>
          </w:tcPr>
          <w:p w14:paraId="0AD964F8" w14:textId="2D09AEE7" w:rsidR="00C35A0C" w:rsidRPr="00C35A0C" w:rsidRDefault="00905C5D" w:rsidP="00905C5D">
            <w:pPr>
              <w:ind w:left="0"/>
              <w:rPr>
                <w:rFonts w:cs="Lucida Sans Unicode"/>
                <w:i/>
              </w:rPr>
            </w:pPr>
            <w:r w:rsidRPr="00F86F5B">
              <w:rPr>
                <w:rFonts w:cs="Lucida Sans Unicode"/>
                <w:i/>
              </w:rPr>
              <w:t>Gevonden bewijzen (of het weglaten daarvan) waarop score is gebaseerd</w:t>
            </w:r>
          </w:p>
        </w:tc>
      </w:tr>
      <w:tr w:rsidR="00C35A0C" w:rsidRPr="00F86F5B" w14:paraId="684C5E4B" w14:textId="510340A1" w:rsidTr="00905C5D">
        <w:trPr>
          <w:cantSplit/>
          <w:trHeight w:val="234"/>
        </w:trPr>
        <w:tc>
          <w:tcPr>
            <w:tcW w:w="9282" w:type="dxa"/>
            <w:gridSpan w:val="4"/>
            <w:shd w:val="clear" w:color="auto" w:fill="E36C0A" w:themeFill="accent6" w:themeFillShade="BF"/>
          </w:tcPr>
          <w:p w14:paraId="2F68F359" w14:textId="1F11EC25" w:rsidR="00C35A0C" w:rsidRPr="00F86F5B" w:rsidRDefault="00C35A0C" w:rsidP="000C4010">
            <w:pPr>
              <w:rPr>
                <w:rFonts w:cs="Lucida Sans Unicode"/>
                <w:b/>
              </w:rPr>
            </w:pPr>
            <w:r w:rsidRPr="00F86F5B">
              <w:rPr>
                <w:rFonts w:cs="Lucida Sans Unicode"/>
                <w:b/>
              </w:rPr>
              <w:t xml:space="preserve">Werkproces 3.1.1 Informeert en betrekt </w:t>
            </w:r>
            <w:r>
              <w:rPr>
                <w:rFonts w:cs="Lucida Sans Unicode"/>
                <w:b/>
              </w:rPr>
              <w:t>duiker</w:t>
            </w:r>
            <w:r w:rsidRPr="00F86F5B">
              <w:rPr>
                <w:rFonts w:cs="Lucida Sans Unicode"/>
                <w:b/>
              </w:rPr>
              <w:t>s (en ouders/derden indien relevant)</w:t>
            </w:r>
          </w:p>
        </w:tc>
        <w:tc>
          <w:tcPr>
            <w:tcW w:w="5386" w:type="dxa"/>
            <w:shd w:val="clear" w:color="auto" w:fill="E36C0A" w:themeFill="accent6" w:themeFillShade="BF"/>
          </w:tcPr>
          <w:p w14:paraId="04D345B8" w14:textId="77777777" w:rsidR="00C35A0C" w:rsidRPr="00F86F5B" w:rsidRDefault="00C35A0C" w:rsidP="000C4010">
            <w:pPr>
              <w:rPr>
                <w:rFonts w:cs="Lucida Sans Unicode"/>
                <w:b/>
              </w:rPr>
            </w:pPr>
          </w:p>
        </w:tc>
      </w:tr>
      <w:tr w:rsidR="00C35A0C" w:rsidRPr="00F86F5B" w14:paraId="5B1FC5E4" w14:textId="38266688" w:rsidTr="0038747B">
        <w:trPr>
          <w:cantSplit/>
          <w:trHeight w:val="234"/>
        </w:trPr>
        <w:tc>
          <w:tcPr>
            <w:tcW w:w="14668" w:type="dxa"/>
            <w:gridSpan w:val="5"/>
            <w:shd w:val="clear" w:color="auto" w:fill="auto"/>
          </w:tcPr>
          <w:p w14:paraId="701EA8C4" w14:textId="77777777" w:rsidR="00C35A0C" w:rsidRPr="000C4010" w:rsidRDefault="00C35A0C" w:rsidP="00C7083B">
            <w:pPr>
              <w:rPr>
                <w:rFonts w:cs="Lucida Sans Unicode"/>
                <w:bCs/>
              </w:rPr>
            </w:pPr>
            <w:r w:rsidRPr="000C4010">
              <w:rPr>
                <w:rFonts w:cs="Lucida Sans Unicode"/>
                <w:bCs/>
              </w:rPr>
              <w:t>De resultaten van dit werkproces zijn:</w:t>
            </w:r>
          </w:p>
          <w:p w14:paraId="633D6934" w14:textId="77777777" w:rsidR="00C35A0C" w:rsidRPr="000C4010" w:rsidRDefault="00C35A0C" w:rsidP="000C4010">
            <w:pPr>
              <w:numPr>
                <w:ilvl w:val="0"/>
                <w:numId w:val="40"/>
              </w:numPr>
              <w:tabs>
                <w:tab w:val="clear" w:pos="8647"/>
              </w:tabs>
              <w:ind w:right="0"/>
              <w:rPr>
                <w:rFonts w:cs="Lucida Sans Unicode"/>
                <w:bCs/>
              </w:rPr>
            </w:pPr>
            <w:r>
              <w:rPr>
                <w:rFonts w:cs="Lucida Sans Unicode"/>
                <w:bCs/>
              </w:rPr>
              <w:t xml:space="preserve">De </w:t>
            </w:r>
            <w:r w:rsidRPr="000C4010">
              <w:rPr>
                <w:rFonts w:cs="Lucida Sans Unicode"/>
                <w:bCs/>
              </w:rPr>
              <w:t>waarden en normen</w:t>
            </w:r>
            <w:r>
              <w:rPr>
                <w:rFonts w:cs="Lucida Sans Unicode"/>
                <w:bCs/>
              </w:rPr>
              <w:t xml:space="preserve"> zijn bekend en</w:t>
            </w:r>
            <w:r w:rsidRPr="000C4010">
              <w:rPr>
                <w:rFonts w:cs="Lucida Sans Unicode"/>
                <w:bCs/>
              </w:rPr>
              <w:t xml:space="preserve"> worden gerespecteerd</w:t>
            </w:r>
          </w:p>
          <w:p w14:paraId="34383C35" w14:textId="7D457DE6" w:rsidR="00C35A0C" w:rsidRPr="0060576C" w:rsidRDefault="00C35A0C" w:rsidP="0060576C">
            <w:pPr>
              <w:numPr>
                <w:ilvl w:val="0"/>
                <w:numId w:val="40"/>
              </w:numPr>
              <w:tabs>
                <w:tab w:val="clear" w:pos="8647"/>
              </w:tabs>
              <w:ind w:right="0"/>
              <w:rPr>
                <w:rFonts w:cs="Lucida Sans Unicode"/>
                <w:bCs/>
              </w:rPr>
            </w:pPr>
            <w:r>
              <w:rPr>
                <w:rFonts w:cs="Lucida Sans Unicode"/>
                <w:bCs/>
              </w:rPr>
              <w:t>De omgang is</w:t>
            </w:r>
            <w:r w:rsidRPr="000C4010">
              <w:rPr>
                <w:rFonts w:cs="Lucida Sans Unicode"/>
                <w:bCs/>
              </w:rPr>
              <w:t xml:space="preserve"> sportief en respectvol</w:t>
            </w:r>
            <w:r>
              <w:rPr>
                <w:rFonts w:cs="Lucida Sans Unicode"/>
                <w:bCs/>
              </w:rPr>
              <w:t>,</w:t>
            </w:r>
          </w:p>
        </w:tc>
      </w:tr>
      <w:tr w:rsidR="00C35A0C" w:rsidRPr="00F86F5B" w14:paraId="7F77FBB7" w14:textId="6C6A9E0F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6CF7925E" w14:textId="77777777" w:rsidR="00C35A0C" w:rsidRPr="00F86F5B" w:rsidRDefault="00C35A0C" w:rsidP="00C7083B">
            <w:pPr>
              <w:pStyle w:val="Kop6"/>
              <w:jc w:val="center"/>
              <w:rPr>
                <w:rFonts w:ascii="Lucida Sans Unicode" w:hAnsi="Lucida Sans Unicode" w:cs="Lucida Sans Unicode"/>
                <w:b/>
                <w:i w:val="0"/>
              </w:rPr>
            </w:pPr>
            <w:r w:rsidRPr="00F86F5B">
              <w:rPr>
                <w:rFonts w:ascii="Lucida Sans Unicode" w:hAnsi="Lucida Sans Unicode" w:cs="Lucida Sans Unicode"/>
                <w:b/>
                <w:i w:val="0"/>
              </w:rPr>
              <w:t>1</w:t>
            </w:r>
          </w:p>
        </w:tc>
        <w:tc>
          <w:tcPr>
            <w:tcW w:w="3915" w:type="dxa"/>
            <w:vAlign w:val="center"/>
          </w:tcPr>
          <w:p w14:paraId="70B7187B" w14:textId="77777777" w:rsidR="00C35A0C" w:rsidRPr="004F70AA" w:rsidRDefault="00C35A0C" w:rsidP="004F70AA">
            <w:pPr>
              <w:pStyle w:val="Kop6"/>
              <w:spacing w:before="0"/>
              <w:ind w:left="0" w:right="0"/>
              <w:rPr>
                <w:rFonts w:ascii="Lucida Sans Unicode" w:hAnsi="Lucida Sans Unicode" w:cs="Lucida Sans Unicode"/>
                <w:i w:val="0"/>
                <w:color w:val="auto"/>
              </w:rPr>
            </w:pPr>
            <w:r w:rsidRPr="004F70AA">
              <w:rPr>
                <w:rFonts w:ascii="Lucida Sans Unicode" w:hAnsi="Lucida Sans Unicode" w:cs="Lucida Sans Unicode"/>
                <w:i w:val="0"/>
                <w:color w:val="auto"/>
              </w:rPr>
              <w:t xml:space="preserve">Adviseert </w:t>
            </w:r>
            <w:r>
              <w:rPr>
                <w:rFonts w:ascii="Lucida Sans Unicode" w:hAnsi="Lucida Sans Unicode" w:cs="Lucida Sans Unicode"/>
                <w:i w:val="0"/>
                <w:color w:val="auto"/>
              </w:rPr>
              <w:t>duiker</w:t>
            </w:r>
            <w:r w:rsidRPr="004F70AA">
              <w:rPr>
                <w:rFonts w:ascii="Lucida Sans Unicode" w:hAnsi="Lucida Sans Unicode" w:cs="Lucida Sans Unicode"/>
                <w:i w:val="0"/>
                <w:color w:val="auto"/>
              </w:rPr>
              <w:t>s over materiaal, voeding en hygiëne</w:t>
            </w:r>
          </w:p>
        </w:tc>
        <w:tc>
          <w:tcPr>
            <w:tcW w:w="425" w:type="dxa"/>
            <w:vAlign w:val="center"/>
          </w:tcPr>
          <w:p w14:paraId="3B331C19" w14:textId="77777777" w:rsidR="00C35A0C" w:rsidRPr="00F86F5B" w:rsidRDefault="00C35A0C" w:rsidP="00C7083B">
            <w:pPr>
              <w:jc w:val="center"/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32C9B6D6" w14:textId="2870E518" w:rsidR="00C35A0C" w:rsidRPr="00905C5D" w:rsidRDefault="00905C5D" w:rsidP="00905C5D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kandidaat geeft zijn deelnemers advies inzake duikmaterialen en onderhoud.</w:t>
            </w:r>
          </w:p>
        </w:tc>
        <w:tc>
          <w:tcPr>
            <w:tcW w:w="5386" w:type="dxa"/>
          </w:tcPr>
          <w:p w14:paraId="513E995D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10323676" w14:textId="698E5E9F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3900A2BA" w14:textId="77777777" w:rsidR="00C35A0C" w:rsidRPr="00F86F5B" w:rsidRDefault="00C35A0C" w:rsidP="00C7083B">
            <w:pPr>
              <w:pStyle w:val="Kop6"/>
              <w:jc w:val="center"/>
              <w:rPr>
                <w:rFonts w:ascii="Lucida Sans Unicode" w:hAnsi="Lucida Sans Unicode" w:cs="Lucida Sans Unicode"/>
                <w:b/>
                <w:i w:val="0"/>
              </w:rPr>
            </w:pPr>
            <w:r w:rsidRPr="00F86F5B">
              <w:rPr>
                <w:rFonts w:ascii="Lucida Sans Unicode" w:hAnsi="Lucida Sans Unicode" w:cs="Lucida Sans Unicode"/>
                <w:b/>
                <w:i w:val="0"/>
              </w:rPr>
              <w:t>2</w:t>
            </w:r>
          </w:p>
        </w:tc>
        <w:tc>
          <w:tcPr>
            <w:tcW w:w="3915" w:type="dxa"/>
            <w:vAlign w:val="center"/>
          </w:tcPr>
          <w:p w14:paraId="686F8E2A" w14:textId="77777777" w:rsidR="00C35A0C" w:rsidRPr="004F70AA" w:rsidRDefault="00C35A0C" w:rsidP="004F70AA">
            <w:pPr>
              <w:pStyle w:val="Kop6"/>
              <w:spacing w:before="0"/>
              <w:ind w:left="0" w:right="0"/>
              <w:rPr>
                <w:rFonts w:ascii="Lucida Sans Unicode" w:hAnsi="Lucida Sans Unicode" w:cs="Lucida Sans Unicode"/>
                <w:i w:val="0"/>
                <w:color w:val="auto"/>
              </w:rPr>
            </w:pPr>
            <w:r w:rsidRPr="004F70AA">
              <w:rPr>
                <w:rFonts w:ascii="Lucida Sans Unicode" w:hAnsi="Lucida Sans Unicode" w:cs="Lucida Sans Unicode"/>
                <w:i w:val="0"/>
                <w:color w:val="auto"/>
              </w:rPr>
              <w:t xml:space="preserve">Maakt afspraken met </w:t>
            </w:r>
            <w:r>
              <w:rPr>
                <w:rFonts w:ascii="Lucida Sans Unicode" w:hAnsi="Lucida Sans Unicode" w:cs="Lucida Sans Unicode"/>
                <w:i w:val="0"/>
                <w:color w:val="auto"/>
              </w:rPr>
              <w:t>duiker</w:t>
            </w:r>
            <w:r w:rsidRPr="004F70AA">
              <w:rPr>
                <w:rFonts w:ascii="Lucida Sans Unicode" w:hAnsi="Lucida Sans Unicode" w:cs="Lucida Sans Unicode"/>
                <w:i w:val="0"/>
                <w:color w:val="auto"/>
              </w:rPr>
              <w:t>s (en ouders/derden indien relevant)</w:t>
            </w:r>
          </w:p>
        </w:tc>
        <w:tc>
          <w:tcPr>
            <w:tcW w:w="425" w:type="dxa"/>
            <w:vAlign w:val="center"/>
          </w:tcPr>
          <w:p w14:paraId="1AADBDDF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1659DAF9" w14:textId="73391DBB" w:rsidR="00C35A0C" w:rsidRPr="00905C5D" w:rsidRDefault="00905C5D" w:rsidP="00905C5D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kandidaat beschrijft dat hij tijdig duidelijke en haalbare afspraken maakt zijn deelnemers (en ouders / derden indien relevant)</w:t>
            </w:r>
          </w:p>
        </w:tc>
        <w:tc>
          <w:tcPr>
            <w:tcW w:w="5386" w:type="dxa"/>
          </w:tcPr>
          <w:p w14:paraId="15D0F1CD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0DB13B9D" w14:textId="0BD8F881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71600297" w14:textId="77777777" w:rsidR="00C35A0C" w:rsidRPr="00F86F5B" w:rsidRDefault="00C35A0C" w:rsidP="00C7083B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3</w:t>
            </w:r>
          </w:p>
        </w:tc>
        <w:tc>
          <w:tcPr>
            <w:tcW w:w="3915" w:type="dxa"/>
            <w:vAlign w:val="center"/>
          </w:tcPr>
          <w:p w14:paraId="0B503DC4" w14:textId="77777777" w:rsidR="00C35A0C" w:rsidRPr="00F86F5B" w:rsidRDefault="00C35A0C" w:rsidP="00C7083B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 xml:space="preserve">Besteedt aandacht aan het voorkomen van blessures bij de </w:t>
            </w:r>
            <w:r>
              <w:rPr>
                <w:rFonts w:ascii="Lucida Sans Unicode" w:hAnsi="Lucida Sans Unicode" w:cs="Lucida Sans Unicode"/>
              </w:rPr>
              <w:t>duiker</w:t>
            </w:r>
            <w:r w:rsidRPr="00F86F5B">
              <w:rPr>
                <w:rFonts w:ascii="Lucida Sans Unicode" w:hAnsi="Lucida Sans Unicode" w:cs="Lucida Sans Unicode"/>
              </w:rPr>
              <w:t>s</w:t>
            </w:r>
          </w:p>
        </w:tc>
        <w:tc>
          <w:tcPr>
            <w:tcW w:w="425" w:type="dxa"/>
            <w:vAlign w:val="center"/>
          </w:tcPr>
          <w:p w14:paraId="205E32B1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58CB6367" w14:textId="6CFD1702" w:rsidR="00C35A0C" w:rsidRPr="00905C5D" w:rsidRDefault="00905C5D" w:rsidP="00905C5D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kandidaat besteedt aandacht aan de actuele gezondheid van zijn deelnemers, aan de Check de Stek-procedure, de buddycheck en specifieke risico’s die samenhangen met de geplande activiteit en de gekozen duikplaats.</w:t>
            </w:r>
          </w:p>
        </w:tc>
        <w:tc>
          <w:tcPr>
            <w:tcW w:w="5386" w:type="dxa"/>
          </w:tcPr>
          <w:p w14:paraId="1DC214BA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1BC275A7" w14:textId="39A1EF53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6348BDAA" w14:textId="77777777" w:rsidR="00C35A0C" w:rsidRPr="00F86F5B" w:rsidRDefault="00C35A0C" w:rsidP="00C7083B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lastRenderedPageBreak/>
              <w:t>4</w:t>
            </w:r>
          </w:p>
        </w:tc>
        <w:tc>
          <w:tcPr>
            <w:tcW w:w="3915" w:type="dxa"/>
            <w:vAlign w:val="center"/>
          </w:tcPr>
          <w:p w14:paraId="78A11578" w14:textId="77777777" w:rsidR="00C35A0C" w:rsidRPr="00F86F5B" w:rsidRDefault="00C35A0C" w:rsidP="00C7083B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Gaat vertrouwelijk om met persoonlijke informatie</w:t>
            </w:r>
          </w:p>
        </w:tc>
        <w:tc>
          <w:tcPr>
            <w:tcW w:w="425" w:type="dxa"/>
            <w:vAlign w:val="center"/>
          </w:tcPr>
          <w:p w14:paraId="56C1A051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5D3029DA" w14:textId="59FBC4C5" w:rsidR="00C35A0C" w:rsidRPr="00905C5D" w:rsidRDefault="00905C5D" w:rsidP="00905C5D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kandidaat beschrijft dat hij vertrouwelijk omgaat met persoonlijke informatie.</w:t>
            </w:r>
          </w:p>
        </w:tc>
        <w:tc>
          <w:tcPr>
            <w:tcW w:w="5386" w:type="dxa"/>
          </w:tcPr>
          <w:p w14:paraId="14670F22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4E6EA23A" w14:textId="50BC45DF" w:rsidTr="00905C5D">
        <w:trPr>
          <w:cantSplit/>
          <w:trHeight w:val="234"/>
        </w:trPr>
        <w:tc>
          <w:tcPr>
            <w:tcW w:w="9282" w:type="dxa"/>
            <w:gridSpan w:val="4"/>
            <w:shd w:val="clear" w:color="auto" w:fill="E36C0A" w:themeFill="accent6" w:themeFillShade="BF"/>
            <w:vAlign w:val="center"/>
          </w:tcPr>
          <w:p w14:paraId="42EB0D6B" w14:textId="5E96A0F1" w:rsidR="00C35A0C" w:rsidRPr="00F86F5B" w:rsidRDefault="00C35A0C" w:rsidP="000C4010">
            <w:pPr>
              <w:rPr>
                <w:rFonts w:cs="Lucida Sans Unicode"/>
                <w:b/>
              </w:rPr>
            </w:pPr>
            <w:r w:rsidRPr="00F86F5B">
              <w:rPr>
                <w:rFonts w:cs="Lucida Sans Unicode"/>
                <w:b/>
              </w:rPr>
              <w:t xml:space="preserve">Werkproces 3.1.3 Bereidt </w:t>
            </w:r>
            <w:r>
              <w:rPr>
                <w:rFonts w:cs="Lucida Sans Unicode"/>
                <w:b/>
              </w:rPr>
              <w:t>de cursus</w:t>
            </w:r>
            <w:r w:rsidRPr="00F86F5B">
              <w:rPr>
                <w:rFonts w:cs="Lucida Sans Unicode"/>
                <w:b/>
              </w:rPr>
              <w:t xml:space="preserve"> voor</w:t>
            </w:r>
          </w:p>
        </w:tc>
        <w:tc>
          <w:tcPr>
            <w:tcW w:w="5386" w:type="dxa"/>
            <w:shd w:val="clear" w:color="auto" w:fill="E36C0A" w:themeFill="accent6" w:themeFillShade="BF"/>
          </w:tcPr>
          <w:p w14:paraId="61D15087" w14:textId="77777777" w:rsidR="00C35A0C" w:rsidRPr="00F86F5B" w:rsidRDefault="00C35A0C" w:rsidP="000C4010">
            <w:pPr>
              <w:rPr>
                <w:rFonts w:cs="Lucida Sans Unicode"/>
                <w:b/>
              </w:rPr>
            </w:pPr>
          </w:p>
        </w:tc>
      </w:tr>
      <w:tr w:rsidR="00C35A0C" w:rsidRPr="00F86F5B" w14:paraId="23B8E53E" w14:textId="360B470D" w:rsidTr="0070560B">
        <w:trPr>
          <w:cantSplit/>
          <w:trHeight w:val="70"/>
        </w:trPr>
        <w:tc>
          <w:tcPr>
            <w:tcW w:w="14668" w:type="dxa"/>
            <w:gridSpan w:val="5"/>
            <w:shd w:val="clear" w:color="auto" w:fill="FFFFFF" w:themeFill="background1"/>
            <w:vAlign w:val="center"/>
          </w:tcPr>
          <w:p w14:paraId="2C36E804" w14:textId="77777777" w:rsidR="00C35A0C" w:rsidRPr="000C4010" w:rsidRDefault="00C35A0C" w:rsidP="00C7083B">
            <w:pPr>
              <w:rPr>
                <w:rFonts w:cs="Lucida Sans Unicode"/>
                <w:bCs/>
              </w:rPr>
            </w:pPr>
            <w:r w:rsidRPr="000C4010">
              <w:rPr>
                <w:rFonts w:cs="Lucida Sans Unicode"/>
                <w:bCs/>
              </w:rPr>
              <w:t>De resultaten van dit werkproces zijn:</w:t>
            </w:r>
          </w:p>
          <w:p w14:paraId="69B188CC" w14:textId="2A6E664B" w:rsidR="00C35A0C" w:rsidRPr="0060576C" w:rsidRDefault="00C35A0C" w:rsidP="0060576C">
            <w:pPr>
              <w:numPr>
                <w:ilvl w:val="0"/>
                <w:numId w:val="39"/>
              </w:numPr>
              <w:tabs>
                <w:tab w:val="clear" w:pos="8647"/>
              </w:tabs>
              <w:ind w:right="0"/>
              <w:rPr>
                <w:rFonts w:cs="Lucida Sans Unicode"/>
                <w:bCs/>
              </w:rPr>
            </w:pPr>
            <w:r>
              <w:rPr>
                <w:rFonts w:cs="Lucida Sans Unicode"/>
                <w:bCs/>
              </w:rPr>
              <w:t>D</w:t>
            </w:r>
            <w:r w:rsidRPr="000C4010">
              <w:rPr>
                <w:rFonts w:cs="Lucida Sans Unicode"/>
                <w:bCs/>
              </w:rPr>
              <w:t>e les draagt bij aan het realiseren van de doelen op lange termijn (=leergang)</w:t>
            </w:r>
          </w:p>
        </w:tc>
      </w:tr>
      <w:tr w:rsidR="00C35A0C" w:rsidRPr="00F86F5B" w14:paraId="773940C2" w14:textId="5AD9FA76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073F3DD7" w14:textId="77777777" w:rsidR="00C35A0C" w:rsidRPr="00F86F5B" w:rsidRDefault="00C35A0C" w:rsidP="00C7083B">
            <w:pPr>
              <w:jc w:val="center"/>
              <w:rPr>
                <w:rFonts w:cs="Lucida Sans Unicode"/>
              </w:rPr>
            </w:pPr>
            <w:r w:rsidRPr="00F86F5B">
              <w:rPr>
                <w:rFonts w:cs="Lucida Sans Unicode"/>
              </w:rPr>
              <w:t>5</w:t>
            </w:r>
          </w:p>
        </w:tc>
        <w:tc>
          <w:tcPr>
            <w:tcW w:w="3915" w:type="dxa"/>
            <w:vAlign w:val="center"/>
          </w:tcPr>
          <w:p w14:paraId="20340B11" w14:textId="77777777" w:rsidR="00C35A0C" w:rsidRPr="00F86F5B" w:rsidRDefault="00C35A0C" w:rsidP="00922EA7">
            <w:pPr>
              <w:ind w:left="0"/>
              <w:rPr>
                <w:rFonts w:cs="Lucida Sans Unicode"/>
              </w:rPr>
            </w:pPr>
            <w:r w:rsidRPr="00F86F5B">
              <w:rPr>
                <w:rFonts w:cs="Lucida Sans Unicode"/>
              </w:rPr>
              <w:t xml:space="preserve">Analyseert beginsituatie gericht op </w:t>
            </w:r>
            <w:r>
              <w:rPr>
                <w:rFonts w:cs="Lucida Sans Unicode"/>
              </w:rPr>
              <w:t>duiker</w:t>
            </w:r>
            <w:r w:rsidRPr="00F86F5B">
              <w:rPr>
                <w:rFonts w:cs="Lucida Sans Unicode"/>
              </w:rPr>
              <w:t>s, omgeving en zijn eigen kwaliteiten als trainer</w:t>
            </w:r>
          </w:p>
        </w:tc>
        <w:tc>
          <w:tcPr>
            <w:tcW w:w="425" w:type="dxa"/>
            <w:vAlign w:val="center"/>
          </w:tcPr>
          <w:p w14:paraId="07995A3B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  <w:shd w:val="clear" w:color="auto" w:fill="FFFFFF"/>
          </w:tcPr>
          <w:p w14:paraId="21272EC0" w14:textId="3EB07A8C" w:rsidR="00905C5D" w:rsidRPr="00905C5D" w:rsidRDefault="00905C5D" w:rsidP="00905C5D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sz w:val="16"/>
                <w:szCs w:val="16"/>
              </w:rPr>
              <w:t>De kandidaat analyseert de beginsituatie waarbij hij rekening houdt met de deelnemers, de omgeving waarin de les plaatsvindt en eventueel zijn eigen beperkingen.</w:t>
            </w:r>
          </w:p>
        </w:tc>
        <w:tc>
          <w:tcPr>
            <w:tcW w:w="5386" w:type="dxa"/>
            <w:shd w:val="clear" w:color="auto" w:fill="FFFFFF"/>
          </w:tcPr>
          <w:p w14:paraId="776A6079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3CE06DE2" w14:textId="4703F978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6A76377A" w14:textId="77777777" w:rsidR="00C35A0C" w:rsidRPr="00F86F5B" w:rsidRDefault="00C35A0C" w:rsidP="00C7083B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6</w:t>
            </w:r>
          </w:p>
        </w:tc>
        <w:tc>
          <w:tcPr>
            <w:tcW w:w="3915" w:type="dxa"/>
            <w:vAlign w:val="center"/>
          </w:tcPr>
          <w:p w14:paraId="543B3DD4" w14:textId="77777777" w:rsidR="00C35A0C" w:rsidRPr="00F86F5B" w:rsidRDefault="00C35A0C" w:rsidP="00C7083B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Bouwt de leergang (chrono)logisch op</w:t>
            </w:r>
          </w:p>
        </w:tc>
        <w:tc>
          <w:tcPr>
            <w:tcW w:w="425" w:type="dxa"/>
            <w:vAlign w:val="center"/>
          </w:tcPr>
          <w:p w14:paraId="7FBFC72D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5029DBC4" w14:textId="77777777" w:rsidR="00905C5D" w:rsidRPr="00905C5D" w:rsidRDefault="00905C5D" w:rsidP="00905C5D">
            <w:pPr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theorie-, zwembad- en buitenwaterlessen vormen één geheel.</w:t>
            </w:r>
          </w:p>
          <w:p w14:paraId="70E0CABD" w14:textId="77777777" w:rsidR="00905C5D" w:rsidRPr="00905C5D" w:rsidRDefault="00905C5D" w:rsidP="00905C5D">
            <w:pPr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Er is een deelnemerslijst gemaakt en een uitnodiging voor de cursus wordt getoond.</w:t>
            </w:r>
          </w:p>
          <w:p w14:paraId="7ACE9B02" w14:textId="77777777" w:rsidR="00905C5D" w:rsidRPr="00905C5D" w:rsidRDefault="00905C5D" w:rsidP="00905C5D">
            <w:pPr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Voor resp. de theorie- en de praktijklessen zijn de volgende vragen beantwoord:</w:t>
            </w:r>
          </w:p>
          <w:p w14:paraId="631DA0B9" w14:textId="77777777" w:rsidR="00905C5D" w:rsidRPr="00905C5D" w:rsidRDefault="00905C5D" w:rsidP="00905C5D">
            <w:pPr>
              <w:numPr>
                <w:ilvl w:val="0"/>
                <w:numId w:val="29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kandidaat heeft de accommodatie op geschiktheid onderzocht</w:t>
            </w:r>
          </w:p>
          <w:p w14:paraId="02ABC2EF" w14:textId="77777777" w:rsidR="00905C5D" w:rsidRPr="00905C5D" w:rsidRDefault="00905C5D" w:rsidP="00905C5D">
            <w:pPr>
              <w:numPr>
                <w:ilvl w:val="0"/>
                <w:numId w:val="29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kandidaat beschrijft welke hulpmiddelen / media hij tot zijn beschikking heeft</w:t>
            </w:r>
          </w:p>
          <w:p w14:paraId="1262099E" w14:textId="77777777" w:rsidR="00905C5D" w:rsidRPr="00905C5D" w:rsidRDefault="00905C5D" w:rsidP="00905C5D">
            <w:pPr>
              <w:numPr>
                <w:ilvl w:val="0"/>
                <w:numId w:val="29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kandidaat beschrijft of er assistenten / begeleiders beschikbaar zijn en wat hun bevoegdheden zijn</w:t>
            </w:r>
          </w:p>
          <w:p w14:paraId="5617AE1E" w14:textId="77777777" w:rsidR="00905C5D" w:rsidRPr="00905C5D" w:rsidRDefault="00905C5D" w:rsidP="00905C5D">
            <w:pPr>
              <w:numPr>
                <w:ilvl w:val="0"/>
                <w:numId w:val="29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kandidaat heeft het ‘Check de Stek’-programma uitgevoerd</w:t>
            </w:r>
          </w:p>
          <w:p w14:paraId="657F9CD2" w14:textId="77777777" w:rsidR="00905C5D" w:rsidRPr="00905C5D" w:rsidRDefault="00905C5D" w:rsidP="00905C5D">
            <w:pPr>
              <w:numPr>
                <w:ilvl w:val="0"/>
                <w:numId w:val="29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de kandidaat heeft dit doorgesproken met de assistenten / begeleiders</w:t>
            </w:r>
          </w:p>
          <w:p w14:paraId="7B490F64" w14:textId="6BB02204" w:rsidR="00C35A0C" w:rsidRPr="00905C5D" w:rsidRDefault="00905C5D" w:rsidP="00905C5D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905C5D">
              <w:rPr>
                <w:rFonts w:cs="Lucida Sans Unicode"/>
                <w:sz w:val="16"/>
                <w:szCs w:val="16"/>
              </w:rPr>
              <w:t>Elk lesplan bevat een globale tijdsplanning per lesonderdeel.</w:t>
            </w:r>
          </w:p>
        </w:tc>
        <w:tc>
          <w:tcPr>
            <w:tcW w:w="5386" w:type="dxa"/>
          </w:tcPr>
          <w:p w14:paraId="7E863FA4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2F522D57" w14:textId="7F44689E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08E44900" w14:textId="77777777" w:rsidR="00C35A0C" w:rsidRPr="00F86F5B" w:rsidRDefault="00C35A0C" w:rsidP="00C7083B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lastRenderedPageBreak/>
              <w:t>7</w:t>
            </w:r>
          </w:p>
        </w:tc>
        <w:tc>
          <w:tcPr>
            <w:tcW w:w="3915" w:type="dxa"/>
            <w:vAlign w:val="center"/>
          </w:tcPr>
          <w:p w14:paraId="38D14CEF" w14:textId="77777777" w:rsidR="00C35A0C" w:rsidRPr="00F86F5B" w:rsidRDefault="00C35A0C" w:rsidP="00C7083B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 xml:space="preserve">Stemt de leergang af op het niveau van de </w:t>
            </w:r>
            <w:r>
              <w:rPr>
                <w:rFonts w:ascii="Lucida Sans Unicode" w:hAnsi="Lucida Sans Unicode" w:cs="Lucida Sans Unicode"/>
              </w:rPr>
              <w:t>duiker</w:t>
            </w:r>
            <w:r w:rsidRPr="00F86F5B">
              <w:rPr>
                <w:rFonts w:ascii="Lucida Sans Unicode" w:hAnsi="Lucida Sans Unicode" w:cs="Lucida Sans Unicode"/>
              </w:rPr>
              <w:t>s</w:t>
            </w:r>
          </w:p>
        </w:tc>
        <w:tc>
          <w:tcPr>
            <w:tcW w:w="425" w:type="dxa"/>
            <w:vAlign w:val="center"/>
          </w:tcPr>
          <w:p w14:paraId="50812EAF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5F028BB0" w14:textId="77777777" w:rsidR="00905C5D" w:rsidRPr="0060576C" w:rsidRDefault="00905C5D" w:rsidP="0060576C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In de lesplannen wordt beschreven</w:t>
            </w:r>
          </w:p>
          <w:p w14:paraId="7FB5D672" w14:textId="77777777" w:rsidR="00905C5D" w:rsidRPr="0060576C" w:rsidRDefault="00905C5D" w:rsidP="00905C5D">
            <w:pPr>
              <w:numPr>
                <w:ilvl w:val="0"/>
                <w:numId w:val="31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wat willen de cursisten leren?</w:t>
            </w:r>
          </w:p>
          <w:p w14:paraId="7DF0C8C0" w14:textId="77777777" w:rsidR="00905C5D" w:rsidRPr="0060576C" w:rsidRDefault="00905C5D" w:rsidP="00905C5D">
            <w:pPr>
              <w:numPr>
                <w:ilvl w:val="0"/>
                <w:numId w:val="31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wat kunnen ze al?</w:t>
            </w:r>
          </w:p>
          <w:p w14:paraId="06E8E2D1" w14:textId="195258FA" w:rsidR="00C35A0C" w:rsidRPr="0060576C" w:rsidRDefault="00905C5D" w:rsidP="00905C5D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Er is ruimte in het lesplan om de activiteiten aan te passen als een individuele cursist meer aandacht nodig heeft.</w:t>
            </w:r>
          </w:p>
        </w:tc>
        <w:tc>
          <w:tcPr>
            <w:tcW w:w="5386" w:type="dxa"/>
          </w:tcPr>
          <w:p w14:paraId="7E6E60EB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0307B1DA" w14:textId="6B890A62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7EA22C08" w14:textId="77777777" w:rsidR="00C35A0C" w:rsidRPr="00F86F5B" w:rsidRDefault="00C35A0C" w:rsidP="00C7083B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8</w:t>
            </w:r>
          </w:p>
        </w:tc>
        <w:tc>
          <w:tcPr>
            <w:tcW w:w="3915" w:type="dxa"/>
            <w:vAlign w:val="center"/>
          </w:tcPr>
          <w:p w14:paraId="2E802F69" w14:textId="77777777" w:rsidR="00C35A0C" w:rsidRPr="00F86F5B" w:rsidRDefault="00C35A0C" w:rsidP="00C7083B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Formuleert doelstellingen concreet</w:t>
            </w:r>
          </w:p>
        </w:tc>
        <w:tc>
          <w:tcPr>
            <w:tcW w:w="425" w:type="dxa"/>
            <w:vAlign w:val="center"/>
          </w:tcPr>
          <w:p w14:paraId="06A79668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5E0A9976" w14:textId="77777777" w:rsidR="00905C5D" w:rsidRPr="0060576C" w:rsidRDefault="00905C5D" w:rsidP="00905C5D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 xml:space="preserve">In elk lesplan zijn de doelen van de cursus aangegeven in termen van </w:t>
            </w:r>
            <w:proofErr w:type="spellStart"/>
            <w:r w:rsidRPr="0060576C">
              <w:rPr>
                <w:rFonts w:cs="Lucida Sans Unicode"/>
                <w:sz w:val="16"/>
                <w:szCs w:val="16"/>
              </w:rPr>
              <w:t>observeerbaar</w:t>
            </w:r>
            <w:proofErr w:type="spellEnd"/>
            <w:r w:rsidRPr="0060576C">
              <w:rPr>
                <w:rFonts w:cs="Lucida Sans Unicode"/>
                <w:sz w:val="16"/>
                <w:szCs w:val="16"/>
              </w:rPr>
              <w:t xml:space="preserve"> gedrag (SMART).</w:t>
            </w:r>
          </w:p>
          <w:p w14:paraId="6641BD4A" w14:textId="57AE1CBB" w:rsidR="00C35A0C" w:rsidRPr="0060576C" w:rsidRDefault="00905C5D" w:rsidP="00905C5D">
            <w:pPr>
              <w:ind w:lef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In het theorielesplan moet duidelijk beschreven zijn wat er van de cursist wordt verwacht vóór de volgende les.</w:t>
            </w:r>
          </w:p>
        </w:tc>
        <w:tc>
          <w:tcPr>
            <w:tcW w:w="5386" w:type="dxa"/>
          </w:tcPr>
          <w:p w14:paraId="03604AEA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04184596" w14:textId="2026A97C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593EB63C" w14:textId="77777777" w:rsidR="00C35A0C" w:rsidRPr="00F86F5B" w:rsidRDefault="00C35A0C" w:rsidP="00C7083B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9</w:t>
            </w:r>
          </w:p>
        </w:tc>
        <w:tc>
          <w:tcPr>
            <w:tcW w:w="3915" w:type="dxa"/>
            <w:vAlign w:val="center"/>
          </w:tcPr>
          <w:p w14:paraId="55E204EC" w14:textId="77777777" w:rsidR="00C35A0C" w:rsidRPr="00F86F5B" w:rsidRDefault="00C35A0C" w:rsidP="00C7083B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Beschrijft evaluatiemomenten en -methoden</w:t>
            </w:r>
          </w:p>
        </w:tc>
        <w:tc>
          <w:tcPr>
            <w:tcW w:w="425" w:type="dxa"/>
            <w:vAlign w:val="center"/>
          </w:tcPr>
          <w:p w14:paraId="5AE3BC82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1EF23CFE" w14:textId="77777777" w:rsidR="00905C5D" w:rsidRPr="0060576C" w:rsidRDefault="00905C5D" w:rsidP="00905C5D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De kandidaat geeft in elk lesplan aan hoe de productevaluatie gaat plaats vinden (“Wat hebben we gedaan?”)</w:t>
            </w:r>
          </w:p>
          <w:p w14:paraId="4E1A9020" w14:textId="77777777" w:rsidR="00905C5D" w:rsidRPr="0060576C" w:rsidRDefault="00905C5D" w:rsidP="00905C5D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De kandidaat geeft in elk lesplan aan hoe de procesevaluatie gaat plaats vinden (“Hoe hebben we dat gedaan?”)</w:t>
            </w:r>
          </w:p>
          <w:p w14:paraId="6DC39AD8" w14:textId="6C17E9C6" w:rsidR="00C35A0C" w:rsidRPr="0060576C" w:rsidRDefault="00905C5D" w:rsidP="00905C5D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De kandidaat betrekt zijn cursisten actief bij de evaluatiemomenten.</w:t>
            </w:r>
          </w:p>
        </w:tc>
        <w:tc>
          <w:tcPr>
            <w:tcW w:w="5386" w:type="dxa"/>
          </w:tcPr>
          <w:p w14:paraId="0640AF8D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2F871D75" w14:textId="7A9B5BDB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32323B5F" w14:textId="77777777" w:rsidR="00C35A0C" w:rsidRPr="00F86F5B" w:rsidRDefault="00C35A0C" w:rsidP="00C7083B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10</w:t>
            </w:r>
          </w:p>
        </w:tc>
        <w:tc>
          <w:tcPr>
            <w:tcW w:w="3915" w:type="dxa"/>
            <w:vAlign w:val="center"/>
          </w:tcPr>
          <w:p w14:paraId="4C1C87F9" w14:textId="77777777" w:rsidR="00C35A0C" w:rsidRPr="00F86F5B" w:rsidRDefault="00C35A0C" w:rsidP="004F70AA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Werkt</w:t>
            </w:r>
            <w:r>
              <w:rPr>
                <w:rFonts w:ascii="Lucida Sans Unicode" w:hAnsi="Lucida Sans Unicode" w:cs="Lucida Sans Unicode"/>
              </w:rPr>
              <w:t xml:space="preserve"> passend binnen de leergang </w:t>
            </w:r>
            <w:r w:rsidRPr="00F86F5B">
              <w:rPr>
                <w:rFonts w:ascii="Lucida Sans Unicode" w:hAnsi="Lucida Sans Unicode" w:cs="Lucida Sans Unicode"/>
              </w:rPr>
              <w:t>uit</w:t>
            </w:r>
            <w:r>
              <w:rPr>
                <w:rFonts w:ascii="Lucida Sans Unicode" w:hAnsi="Lucida Sans Unicode" w:cs="Lucida Sans Unicode"/>
              </w:rPr>
              <w:t xml:space="preserve"> de lessen</w:t>
            </w:r>
          </w:p>
        </w:tc>
        <w:tc>
          <w:tcPr>
            <w:tcW w:w="425" w:type="dxa"/>
            <w:vAlign w:val="center"/>
          </w:tcPr>
          <w:p w14:paraId="7D993AD6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589E2934" w14:textId="77777777" w:rsidR="00905C5D" w:rsidRPr="0060576C" w:rsidRDefault="00905C5D" w:rsidP="00905C5D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De NOB-visie op leren is geïntegreerd in de lessen. Dat wil zeggen:</w:t>
            </w:r>
          </w:p>
          <w:p w14:paraId="469FA3CE" w14:textId="77777777" w:rsidR="00905C5D" w:rsidRPr="0060576C" w:rsidRDefault="00905C5D" w:rsidP="00905C5D">
            <w:pPr>
              <w:numPr>
                <w:ilvl w:val="0"/>
                <w:numId w:val="30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lessen ingericht volgens APRE-model</w:t>
            </w:r>
          </w:p>
          <w:p w14:paraId="755BEF99" w14:textId="77777777" w:rsidR="00905C5D" w:rsidRPr="0060576C" w:rsidRDefault="00905C5D" w:rsidP="00905C5D">
            <w:pPr>
              <w:numPr>
                <w:ilvl w:val="0"/>
                <w:numId w:val="30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op interactieve wijze met leerlingen bezig</w:t>
            </w:r>
          </w:p>
          <w:p w14:paraId="6303B1A6" w14:textId="77777777" w:rsidR="00905C5D" w:rsidRPr="0060576C" w:rsidRDefault="00905C5D" w:rsidP="00905C5D">
            <w:pPr>
              <w:numPr>
                <w:ilvl w:val="0"/>
                <w:numId w:val="30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werkvormen gericht op zelfstandig leren</w:t>
            </w:r>
          </w:p>
          <w:p w14:paraId="1FC30AE4" w14:textId="77777777" w:rsidR="00905C5D" w:rsidRPr="0060576C" w:rsidRDefault="00905C5D" w:rsidP="00905C5D">
            <w:pPr>
              <w:numPr>
                <w:ilvl w:val="0"/>
                <w:numId w:val="30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evaluatie op proces en product.</w:t>
            </w:r>
          </w:p>
          <w:p w14:paraId="1885A1A6" w14:textId="77777777" w:rsidR="00905C5D" w:rsidRPr="0060576C" w:rsidRDefault="00905C5D" w:rsidP="00905C5D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 xml:space="preserve">Bij theorie-, zwembad en </w:t>
            </w:r>
            <w:proofErr w:type="spellStart"/>
            <w:r w:rsidRPr="0060576C">
              <w:rPr>
                <w:rFonts w:cs="Lucida Sans Unicode"/>
                <w:sz w:val="16"/>
                <w:szCs w:val="16"/>
              </w:rPr>
              <w:t>buitenwaterles</w:t>
            </w:r>
            <w:proofErr w:type="spellEnd"/>
            <w:r w:rsidRPr="0060576C">
              <w:rPr>
                <w:rFonts w:cs="Lucida Sans Unicode"/>
                <w:sz w:val="16"/>
                <w:szCs w:val="16"/>
              </w:rPr>
              <w:t xml:space="preserve"> is er een oplopende moeilijkheidsgraad. Per les is er steeds een inleiding, kern en afsluiting.</w:t>
            </w:r>
          </w:p>
          <w:p w14:paraId="7A732CB5" w14:textId="59972875" w:rsidR="00C35A0C" w:rsidRPr="00F86F5B" w:rsidRDefault="00905C5D" w:rsidP="00905C5D">
            <w:pPr>
              <w:rPr>
                <w:rFonts w:cs="Lucida Sans Unicode"/>
              </w:rPr>
            </w:pPr>
            <w:r w:rsidRPr="0060576C">
              <w:rPr>
                <w:rFonts w:cs="Lucida Sans Unicode"/>
                <w:sz w:val="16"/>
                <w:szCs w:val="16"/>
              </w:rPr>
              <w:t>Bij de praktijklessen wordt gecheckt of de vaardigheid uit de vorige les(sen) nog aanwezig is.</w:t>
            </w:r>
          </w:p>
        </w:tc>
        <w:tc>
          <w:tcPr>
            <w:tcW w:w="5386" w:type="dxa"/>
          </w:tcPr>
          <w:p w14:paraId="351FE422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113BE363" w14:textId="237FC4B2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5EE178E7" w14:textId="296F19ED" w:rsidR="00C35A0C" w:rsidRDefault="00C35A0C" w:rsidP="00C7083B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11</w:t>
            </w:r>
          </w:p>
        </w:tc>
        <w:tc>
          <w:tcPr>
            <w:tcW w:w="3915" w:type="dxa"/>
            <w:vAlign w:val="center"/>
          </w:tcPr>
          <w:p w14:paraId="0AE82ABC" w14:textId="5E0646A9" w:rsidR="00C35A0C" w:rsidRPr="00F86F5B" w:rsidRDefault="00C35A0C" w:rsidP="00C7083B">
            <w:pPr>
              <w:pStyle w:val="Tekstzonderopmaak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Baseert de lesvoorbereiding op de leergang.</w:t>
            </w:r>
          </w:p>
        </w:tc>
        <w:tc>
          <w:tcPr>
            <w:tcW w:w="425" w:type="dxa"/>
            <w:vAlign w:val="center"/>
          </w:tcPr>
          <w:p w14:paraId="07BC2898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586E0ED5" w14:textId="2A7FBE66" w:rsidR="00C35A0C" w:rsidRPr="0060576C" w:rsidRDefault="0060576C" w:rsidP="00C7083B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De kandidaat houdt zich bij het voorbereiden van de les aan zijn leergang.</w:t>
            </w:r>
          </w:p>
        </w:tc>
        <w:tc>
          <w:tcPr>
            <w:tcW w:w="5386" w:type="dxa"/>
          </w:tcPr>
          <w:p w14:paraId="77A99A0E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C35A0C" w:rsidRPr="00F86F5B" w14:paraId="56A9A819" w14:textId="40881089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6D81D529" w14:textId="6A7FF917" w:rsidR="00C35A0C" w:rsidRPr="00F86F5B" w:rsidRDefault="00C35A0C" w:rsidP="00C7083B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lastRenderedPageBreak/>
              <w:t>12</w:t>
            </w:r>
          </w:p>
        </w:tc>
        <w:tc>
          <w:tcPr>
            <w:tcW w:w="3915" w:type="dxa"/>
            <w:vAlign w:val="center"/>
          </w:tcPr>
          <w:p w14:paraId="28DB86EC" w14:textId="77777777" w:rsidR="00C35A0C" w:rsidRPr="00F86F5B" w:rsidRDefault="00C35A0C" w:rsidP="00C7083B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Verwerkt evaluaties in de lesvoorbereiding</w:t>
            </w:r>
          </w:p>
        </w:tc>
        <w:tc>
          <w:tcPr>
            <w:tcW w:w="425" w:type="dxa"/>
            <w:vAlign w:val="center"/>
          </w:tcPr>
          <w:p w14:paraId="08D3DD7C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42E4980B" w14:textId="2D22601A" w:rsidR="00C35A0C" w:rsidRPr="0060576C" w:rsidRDefault="0060576C" w:rsidP="00C7083B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De kandidaat verwerkt de vorderingen uit het opleidingsschema van zijn leerlingen in de praktijkles.</w:t>
            </w:r>
          </w:p>
        </w:tc>
        <w:tc>
          <w:tcPr>
            <w:tcW w:w="5386" w:type="dxa"/>
          </w:tcPr>
          <w:p w14:paraId="3EEF1E94" w14:textId="77777777" w:rsidR="00C35A0C" w:rsidRPr="00F86F5B" w:rsidRDefault="00C35A0C" w:rsidP="00C7083B">
            <w:pPr>
              <w:rPr>
                <w:rFonts w:cs="Lucida Sans Unicode"/>
              </w:rPr>
            </w:pPr>
          </w:p>
        </w:tc>
      </w:tr>
      <w:tr w:rsidR="0060576C" w:rsidRPr="00F86F5B" w14:paraId="210D6BD9" w14:textId="7674E031" w:rsidTr="001674EC">
        <w:trPr>
          <w:cantSplit/>
          <w:trHeight w:val="567"/>
        </w:trPr>
        <w:tc>
          <w:tcPr>
            <w:tcW w:w="622" w:type="dxa"/>
            <w:vAlign w:val="center"/>
          </w:tcPr>
          <w:p w14:paraId="45A2B993" w14:textId="76036C0F" w:rsidR="0060576C" w:rsidRPr="00F86F5B" w:rsidRDefault="0060576C" w:rsidP="0060576C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13</w:t>
            </w:r>
          </w:p>
        </w:tc>
        <w:tc>
          <w:tcPr>
            <w:tcW w:w="3915" w:type="dxa"/>
            <w:vAlign w:val="center"/>
          </w:tcPr>
          <w:p w14:paraId="0EB604DD" w14:textId="77777777" w:rsidR="0060576C" w:rsidRPr="00F86F5B" w:rsidRDefault="0060576C" w:rsidP="0060576C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 xml:space="preserve">Stemt de lesinhoud af op de mogelijkheden van de </w:t>
            </w:r>
            <w:r>
              <w:rPr>
                <w:rFonts w:ascii="Lucida Sans Unicode" w:hAnsi="Lucida Sans Unicode" w:cs="Lucida Sans Unicode"/>
              </w:rPr>
              <w:t>duiker</w:t>
            </w:r>
            <w:r w:rsidRPr="00F86F5B">
              <w:rPr>
                <w:rFonts w:ascii="Lucida Sans Unicode" w:hAnsi="Lucida Sans Unicode" w:cs="Lucida Sans Unicode"/>
              </w:rPr>
              <w:t>s</w:t>
            </w:r>
          </w:p>
        </w:tc>
        <w:tc>
          <w:tcPr>
            <w:tcW w:w="425" w:type="dxa"/>
            <w:vAlign w:val="center"/>
          </w:tcPr>
          <w:p w14:paraId="77E53832" w14:textId="77777777" w:rsidR="0060576C" w:rsidRPr="00F86F5B" w:rsidRDefault="0060576C" w:rsidP="0060576C">
            <w:pPr>
              <w:rPr>
                <w:rFonts w:cs="Lucida Sans Unicode"/>
              </w:rPr>
            </w:pPr>
          </w:p>
        </w:tc>
        <w:tc>
          <w:tcPr>
            <w:tcW w:w="4320" w:type="dxa"/>
            <w:vAlign w:val="center"/>
          </w:tcPr>
          <w:p w14:paraId="2FA9D2EC" w14:textId="4E316AD0" w:rsidR="0060576C" w:rsidRPr="0060576C" w:rsidRDefault="0060576C" w:rsidP="0060576C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De kandidaat stemt zijn lesinhoud af op de mogelijkheden van de duikers.</w:t>
            </w:r>
          </w:p>
        </w:tc>
        <w:tc>
          <w:tcPr>
            <w:tcW w:w="5386" w:type="dxa"/>
          </w:tcPr>
          <w:p w14:paraId="7CC99C20" w14:textId="77777777" w:rsidR="0060576C" w:rsidRPr="00F86F5B" w:rsidRDefault="0060576C" w:rsidP="0060576C">
            <w:pPr>
              <w:rPr>
                <w:rFonts w:cs="Lucida Sans Unicode"/>
              </w:rPr>
            </w:pPr>
          </w:p>
        </w:tc>
      </w:tr>
      <w:tr w:rsidR="0060576C" w:rsidRPr="00F86F5B" w14:paraId="4317134D" w14:textId="5D778038" w:rsidTr="00905C5D">
        <w:trPr>
          <w:cantSplit/>
          <w:trHeight w:val="567"/>
        </w:trPr>
        <w:tc>
          <w:tcPr>
            <w:tcW w:w="622" w:type="dxa"/>
            <w:vAlign w:val="center"/>
          </w:tcPr>
          <w:p w14:paraId="1AEF1B95" w14:textId="7234185A" w:rsidR="0060576C" w:rsidRPr="00F86F5B" w:rsidRDefault="0060576C" w:rsidP="0060576C">
            <w:pPr>
              <w:pStyle w:val="Tekstzonderopmaak"/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14</w:t>
            </w:r>
          </w:p>
        </w:tc>
        <w:tc>
          <w:tcPr>
            <w:tcW w:w="3915" w:type="dxa"/>
            <w:vAlign w:val="center"/>
          </w:tcPr>
          <w:p w14:paraId="6201DBFF" w14:textId="77777777" w:rsidR="0060576C" w:rsidRPr="00F86F5B" w:rsidRDefault="0060576C" w:rsidP="0060576C">
            <w:pPr>
              <w:pStyle w:val="Tekstzonderopmaak"/>
              <w:rPr>
                <w:rFonts w:ascii="Lucida Sans Unicode" w:hAnsi="Lucida Sans Unicode" w:cs="Lucida Sans Unicode"/>
              </w:rPr>
            </w:pPr>
            <w:r w:rsidRPr="00F86F5B">
              <w:rPr>
                <w:rFonts w:ascii="Lucida Sans Unicode" w:hAnsi="Lucida Sans Unicode" w:cs="Lucida Sans Unicode"/>
              </w:rPr>
              <w:t>Kiest voor een verantwoorde lesopbouw</w:t>
            </w:r>
          </w:p>
        </w:tc>
        <w:tc>
          <w:tcPr>
            <w:tcW w:w="425" w:type="dxa"/>
            <w:vAlign w:val="center"/>
          </w:tcPr>
          <w:p w14:paraId="7C61C0AA" w14:textId="77777777" w:rsidR="0060576C" w:rsidRPr="00F86F5B" w:rsidRDefault="0060576C" w:rsidP="0060576C">
            <w:pPr>
              <w:rPr>
                <w:rFonts w:cs="Lucida Sans Unicode"/>
              </w:rPr>
            </w:pPr>
          </w:p>
        </w:tc>
        <w:tc>
          <w:tcPr>
            <w:tcW w:w="4320" w:type="dxa"/>
          </w:tcPr>
          <w:p w14:paraId="74F84438" w14:textId="77777777" w:rsidR="0060576C" w:rsidRPr="0060576C" w:rsidRDefault="0060576C" w:rsidP="0060576C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In elk lesplan is interactiviteit met de cursisten en / of de assistenten ingebouwd.</w:t>
            </w:r>
          </w:p>
          <w:p w14:paraId="735E1B2A" w14:textId="77777777" w:rsidR="0060576C" w:rsidRPr="0060576C" w:rsidRDefault="0060576C" w:rsidP="0060576C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In elk lesplan is zichtbaar dat er ruimte is voor eigen inbreng van cursisten.</w:t>
            </w:r>
          </w:p>
          <w:p w14:paraId="7C452027" w14:textId="77777777" w:rsidR="0060576C" w:rsidRPr="0060576C" w:rsidRDefault="0060576C" w:rsidP="0060576C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In de praktijklesplannen is zichtbaar hoe de kandidaat de (duik)veiligheid bewaakt.</w:t>
            </w:r>
          </w:p>
          <w:p w14:paraId="02EF68CA" w14:textId="77777777" w:rsidR="0060576C" w:rsidRPr="0060576C" w:rsidRDefault="0060576C" w:rsidP="0060576C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Voor de buitenwaterlessen beschrijft de kandidaat:</w:t>
            </w:r>
          </w:p>
          <w:p w14:paraId="3593C129" w14:textId="77777777" w:rsidR="0060576C" w:rsidRPr="0060576C" w:rsidRDefault="0060576C" w:rsidP="0060576C">
            <w:pPr>
              <w:numPr>
                <w:ilvl w:val="0"/>
                <w:numId w:val="33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welke veiligheidsmiddelen nodig</w:t>
            </w:r>
          </w:p>
          <w:p w14:paraId="00660915" w14:textId="77777777" w:rsidR="0060576C" w:rsidRPr="0060576C" w:rsidRDefault="0060576C" w:rsidP="0060576C">
            <w:pPr>
              <w:numPr>
                <w:ilvl w:val="0"/>
                <w:numId w:val="33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Welke materialen / hulpmiddelen nodig</w:t>
            </w:r>
          </w:p>
          <w:p w14:paraId="6577242C" w14:textId="77777777" w:rsidR="0060576C" w:rsidRPr="0060576C" w:rsidRDefault="0060576C" w:rsidP="0060576C">
            <w:pPr>
              <w:numPr>
                <w:ilvl w:val="0"/>
                <w:numId w:val="33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Welke werkvormen worden gebruikt</w:t>
            </w:r>
          </w:p>
          <w:p w14:paraId="26B39902" w14:textId="77777777" w:rsidR="0060576C" w:rsidRPr="0060576C" w:rsidRDefault="0060576C" w:rsidP="0060576C">
            <w:pPr>
              <w:numPr>
                <w:ilvl w:val="0"/>
                <w:numId w:val="33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Groepsindeling per werkvorm</w:t>
            </w:r>
          </w:p>
          <w:p w14:paraId="5301AE9A" w14:textId="77777777" w:rsidR="0060576C" w:rsidRPr="0060576C" w:rsidRDefault="0060576C" w:rsidP="0060576C">
            <w:pPr>
              <w:numPr>
                <w:ilvl w:val="0"/>
                <w:numId w:val="33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Welke opdrachten</w:t>
            </w:r>
          </w:p>
          <w:p w14:paraId="029431BA" w14:textId="77777777" w:rsidR="0060576C" w:rsidRPr="0060576C" w:rsidRDefault="0060576C" w:rsidP="0060576C">
            <w:pPr>
              <w:numPr>
                <w:ilvl w:val="0"/>
                <w:numId w:val="33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Tijdsplanning opdrachten</w:t>
            </w:r>
          </w:p>
          <w:p w14:paraId="0A444FA4" w14:textId="77777777" w:rsidR="0060576C" w:rsidRPr="0060576C" w:rsidRDefault="0060576C" w:rsidP="0060576C">
            <w:pPr>
              <w:numPr>
                <w:ilvl w:val="0"/>
                <w:numId w:val="33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Wijze van rapporteren uitkomsten</w:t>
            </w:r>
          </w:p>
          <w:p w14:paraId="79AFFA5A" w14:textId="77777777" w:rsidR="0060576C" w:rsidRPr="0060576C" w:rsidRDefault="0060576C" w:rsidP="0060576C">
            <w:pPr>
              <w:numPr>
                <w:ilvl w:val="0"/>
                <w:numId w:val="33"/>
              </w:numPr>
              <w:tabs>
                <w:tab w:val="clear" w:pos="8647"/>
              </w:tabs>
              <w:ind w:right="0"/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Taakomschrijving begeleiders</w:t>
            </w:r>
          </w:p>
          <w:p w14:paraId="6F24533B" w14:textId="77777777" w:rsidR="0060576C" w:rsidRPr="0060576C" w:rsidRDefault="0060576C" w:rsidP="0060576C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Is er een standaard-lesplan van de NOB? Wijkt de kandidaat daarvan af of niet? Het antwoord moet gemotiveerd worden.</w:t>
            </w:r>
          </w:p>
          <w:p w14:paraId="4D2943B3" w14:textId="5F99FBC9" w:rsidR="0060576C" w:rsidRPr="0060576C" w:rsidRDefault="0060576C" w:rsidP="0060576C">
            <w:pPr>
              <w:rPr>
                <w:rFonts w:cs="Lucida Sans Unicode"/>
                <w:sz w:val="16"/>
                <w:szCs w:val="16"/>
              </w:rPr>
            </w:pPr>
            <w:r w:rsidRPr="0060576C">
              <w:rPr>
                <w:rFonts w:cs="Lucida Sans Unicode"/>
                <w:sz w:val="16"/>
                <w:szCs w:val="16"/>
              </w:rPr>
              <w:t>In de praktijklesplannen is een briefing verwerkt.</w:t>
            </w:r>
          </w:p>
        </w:tc>
        <w:tc>
          <w:tcPr>
            <w:tcW w:w="5386" w:type="dxa"/>
          </w:tcPr>
          <w:p w14:paraId="4C7EC347" w14:textId="77777777" w:rsidR="0060576C" w:rsidRPr="00F86F5B" w:rsidRDefault="0060576C" w:rsidP="0060576C">
            <w:pPr>
              <w:rPr>
                <w:rFonts w:cs="Lucida Sans Unicode"/>
              </w:rPr>
            </w:pPr>
          </w:p>
        </w:tc>
      </w:tr>
    </w:tbl>
    <w:p w14:paraId="674C52AD" w14:textId="77777777" w:rsidR="00F764C1" w:rsidRPr="00F86F5B" w:rsidRDefault="00F764C1" w:rsidP="00F764C1">
      <w:pPr>
        <w:rPr>
          <w:rFonts w:cs="Lucida Sans Unicode"/>
        </w:rPr>
      </w:pPr>
    </w:p>
    <w:tbl>
      <w:tblPr>
        <w:tblW w:w="1466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4" w:type="dxa"/>
          <w:left w:w="70" w:type="dxa"/>
          <w:bottom w:w="34" w:type="dxa"/>
          <w:right w:w="70" w:type="dxa"/>
        </w:tblCellMar>
        <w:tblLook w:val="01E0" w:firstRow="1" w:lastRow="1" w:firstColumn="1" w:lastColumn="1" w:noHBand="0" w:noVBand="0"/>
      </w:tblPr>
      <w:tblGrid>
        <w:gridCol w:w="4537"/>
        <w:gridCol w:w="425"/>
        <w:gridCol w:w="9706"/>
      </w:tblGrid>
      <w:tr w:rsidR="00F764C1" w:rsidRPr="00F86F5B" w14:paraId="3DCC3C86" w14:textId="77777777" w:rsidTr="00DF5650">
        <w:trPr>
          <w:cantSplit/>
          <w:trHeight w:val="454"/>
        </w:trPr>
        <w:tc>
          <w:tcPr>
            <w:tcW w:w="4537" w:type="dxa"/>
            <w:shd w:val="clear" w:color="auto" w:fill="E36C0A" w:themeFill="accent6" w:themeFillShade="BF"/>
            <w:vAlign w:val="center"/>
          </w:tcPr>
          <w:p w14:paraId="760CB1A7" w14:textId="77777777" w:rsidR="00F764C1" w:rsidRPr="00F86F5B" w:rsidRDefault="00F764C1" w:rsidP="00C7083B">
            <w:pPr>
              <w:rPr>
                <w:rFonts w:cs="Lucida Sans Unicode"/>
              </w:rPr>
            </w:pPr>
            <w:r w:rsidRPr="00F86F5B">
              <w:rPr>
                <w:rFonts w:cs="Lucida Sans Unicode"/>
                <w:b/>
              </w:rPr>
              <w:t>Resultaat van de portfoliobeoordeling</w:t>
            </w:r>
          </w:p>
        </w:tc>
        <w:tc>
          <w:tcPr>
            <w:tcW w:w="425" w:type="dxa"/>
            <w:shd w:val="clear" w:color="auto" w:fill="FFFFFF"/>
          </w:tcPr>
          <w:p w14:paraId="600848B4" w14:textId="77777777" w:rsidR="00F764C1" w:rsidRPr="00F86F5B" w:rsidRDefault="00F764C1" w:rsidP="00C7083B">
            <w:pPr>
              <w:rPr>
                <w:rFonts w:cs="Lucida Sans Unicode"/>
              </w:rPr>
            </w:pPr>
          </w:p>
        </w:tc>
        <w:tc>
          <w:tcPr>
            <w:tcW w:w="9706" w:type="dxa"/>
            <w:vMerge w:val="restart"/>
            <w:shd w:val="clear" w:color="auto" w:fill="FFFFFF"/>
          </w:tcPr>
          <w:p w14:paraId="38DA171B" w14:textId="77777777" w:rsidR="00F764C1" w:rsidRPr="00F86F5B" w:rsidRDefault="00F764C1" w:rsidP="00C7083B">
            <w:pPr>
              <w:rPr>
                <w:rFonts w:cs="Lucida Sans Unicode"/>
                <w:i/>
              </w:rPr>
            </w:pPr>
            <w:r w:rsidRPr="00F86F5B">
              <w:rPr>
                <w:rFonts w:cs="Lucida Sans Unicode"/>
                <w:i/>
              </w:rPr>
              <w:t>Toelichting</w:t>
            </w:r>
          </w:p>
          <w:p w14:paraId="21B52800" w14:textId="77777777" w:rsidR="00F764C1" w:rsidRPr="00F86F5B" w:rsidRDefault="00F764C1" w:rsidP="00C7083B">
            <w:pPr>
              <w:rPr>
                <w:rFonts w:cs="Lucida Sans Unicode"/>
              </w:rPr>
            </w:pPr>
          </w:p>
        </w:tc>
      </w:tr>
      <w:tr w:rsidR="00F764C1" w14:paraId="5B294D1A" w14:textId="77777777" w:rsidTr="00DF5650">
        <w:trPr>
          <w:cantSplit/>
          <w:trHeight w:val="714"/>
        </w:trPr>
        <w:tc>
          <w:tcPr>
            <w:tcW w:w="4962" w:type="dxa"/>
            <w:gridSpan w:val="2"/>
            <w:shd w:val="clear" w:color="auto" w:fill="FFFFFF"/>
          </w:tcPr>
          <w:p w14:paraId="5F3AC72E" w14:textId="7710FD22" w:rsidR="00F764C1" w:rsidRDefault="00F764C1" w:rsidP="00C708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Handtekening </w:t>
            </w:r>
            <w:proofErr w:type="spellStart"/>
            <w:r>
              <w:rPr>
                <w:sz w:val="18"/>
                <w:szCs w:val="18"/>
              </w:rPr>
              <w:t>P</w:t>
            </w:r>
            <w:r w:rsidR="00857652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B</w:t>
            </w:r>
            <w:proofErr w:type="spellEnd"/>
            <w:r>
              <w:rPr>
                <w:sz w:val="18"/>
                <w:szCs w:val="18"/>
              </w:rPr>
              <w:t>-beoordelaar</w:t>
            </w:r>
          </w:p>
          <w:p w14:paraId="6CF81C21" w14:textId="77777777" w:rsidR="00F764C1" w:rsidRDefault="00F764C1" w:rsidP="00C7083B">
            <w:pPr>
              <w:rPr>
                <w:sz w:val="18"/>
                <w:szCs w:val="18"/>
              </w:rPr>
            </w:pPr>
          </w:p>
          <w:p w14:paraId="055C17D3" w14:textId="77777777" w:rsidR="00F764C1" w:rsidRDefault="00F764C1" w:rsidP="00C7083B">
            <w:pPr>
              <w:rPr>
                <w:sz w:val="18"/>
                <w:szCs w:val="18"/>
              </w:rPr>
            </w:pPr>
          </w:p>
          <w:p w14:paraId="390ABA9E" w14:textId="77777777" w:rsidR="00F764C1" w:rsidRDefault="00F764C1" w:rsidP="00C7083B">
            <w:pPr>
              <w:rPr>
                <w:rFonts w:cs="Arial"/>
              </w:rPr>
            </w:pPr>
          </w:p>
        </w:tc>
        <w:tc>
          <w:tcPr>
            <w:tcW w:w="9706" w:type="dxa"/>
            <w:vMerge/>
            <w:shd w:val="clear" w:color="auto" w:fill="FFFFFF"/>
          </w:tcPr>
          <w:p w14:paraId="6BA60561" w14:textId="77777777" w:rsidR="00F764C1" w:rsidRDefault="00F764C1" w:rsidP="00C7083B">
            <w:pPr>
              <w:rPr>
                <w:rFonts w:cs="Arial"/>
                <w:i/>
                <w:sz w:val="18"/>
                <w:szCs w:val="18"/>
              </w:rPr>
            </w:pPr>
          </w:p>
        </w:tc>
      </w:tr>
    </w:tbl>
    <w:p w14:paraId="66FDED9A" w14:textId="30F0A306" w:rsidR="00F764C1" w:rsidRDefault="00F764C1" w:rsidP="00DF5650">
      <w:pPr>
        <w:ind w:left="0"/>
      </w:pPr>
    </w:p>
    <w:sectPr w:rsidR="00F764C1" w:rsidSect="00AF73E8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418" w:right="306" w:bottom="183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B21D8" w14:textId="77777777" w:rsidR="00937FFD" w:rsidRPr="007F7C77" w:rsidRDefault="00937FFD" w:rsidP="00052BF8">
      <w:r w:rsidRPr="007F7C77">
        <w:separator/>
      </w:r>
    </w:p>
  </w:endnote>
  <w:endnote w:type="continuationSeparator" w:id="0">
    <w:p w14:paraId="33D84ED2" w14:textId="77777777" w:rsidR="00937FFD" w:rsidRPr="007F7C77" w:rsidRDefault="00937FFD" w:rsidP="00052BF8">
      <w:r w:rsidRPr="007F7C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4080029"/>
      <w:docPartObj>
        <w:docPartGallery w:val="Page Numbers (Bottom of Page)"/>
        <w:docPartUnique/>
      </w:docPartObj>
    </w:sdtPr>
    <w:sdtContent>
      <w:p w14:paraId="37A45EE6" w14:textId="77777777" w:rsidR="00C7083B" w:rsidRPr="007F7C77" w:rsidRDefault="00C7083B" w:rsidP="00EB077C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D4A">
          <w:rPr>
            <w:noProof/>
          </w:rPr>
          <w:t>14</w:t>
        </w:r>
        <w:r>
          <w:rPr>
            <w:noProof/>
          </w:rPr>
          <w:fldChar w:fldCharType="end"/>
        </w:r>
      </w:p>
      <w:p w14:paraId="37D96F4D" w14:textId="4013B972" w:rsidR="00C7083B" w:rsidRPr="007F7C77" w:rsidRDefault="00C7083B" w:rsidP="00EB077C">
        <w:pPr>
          <w:pStyle w:val="Voettekst"/>
          <w:jc w:val="center"/>
        </w:pPr>
        <w:fldSimple w:instr=" FILENAME \* MERGEFORMAT ">
          <w:r>
            <w:rPr>
              <w:noProof/>
            </w:rPr>
            <w:t xml:space="preserve">G03 2ster instructeur PvB 3.1 Geven van </w:t>
          </w:r>
          <w:r w:rsidR="0089478F">
            <w:rPr>
              <w:noProof/>
            </w:rPr>
            <w:t>een cursus</w:t>
          </w:r>
          <w:r>
            <w:rPr>
              <w:noProof/>
            </w:rPr>
            <w:t>-KSS201</w:t>
          </w:r>
        </w:fldSimple>
        <w:r w:rsidR="0089478F">
          <w:rPr>
            <w:noProof/>
          </w:rPr>
          <w:t>7</w:t>
        </w:r>
        <w:r w:rsidR="001E7156">
          <w:rPr>
            <w:noProof/>
          </w:rPr>
          <w:t xml:space="preserve"> versie</w:t>
        </w:r>
        <w:r w:rsidR="0089478F">
          <w:rPr>
            <w:noProof/>
          </w:rPr>
          <w:t xml:space="preserve"> </w:t>
        </w:r>
        <w:r w:rsidR="0061438F">
          <w:rPr>
            <w:noProof/>
          </w:rPr>
          <w:t xml:space="preserve">oktober </w:t>
        </w:r>
        <w:r w:rsidR="00D67868">
          <w:rPr>
            <w:noProof/>
          </w:rPr>
          <w:t>2022</w:t>
        </w:r>
      </w:p>
    </w:sdtContent>
  </w:sdt>
  <w:p w14:paraId="2B8FBD55" w14:textId="77777777" w:rsidR="00C7083B" w:rsidRPr="007F7C77" w:rsidRDefault="00C7083B" w:rsidP="00052BF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F6F9E" w14:textId="77777777" w:rsidR="00C7083B" w:rsidRPr="00DA5614" w:rsidRDefault="00C7083B" w:rsidP="00DA5614">
    <w:pPr>
      <w:pStyle w:val="Voettekst"/>
      <w:ind w:left="0"/>
      <w:rPr>
        <w:i/>
        <w:sz w:val="16"/>
        <w:szCs w:val="16"/>
      </w:rPr>
    </w:pPr>
    <w:r>
      <w:rPr>
        <w:rFonts w:eastAsia="Times New Roman"/>
        <w:noProof/>
      </w:rPr>
      <w:drawing>
        <wp:anchor distT="0" distB="0" distL="114300" distR="114300" simplePos="0" relativeHeight="251663360" behindDoc="1" locked="0" layoutInCell="1" allowOverlap="1" wp14:anchorId="0D6A352B" wp14:editId="24F29384">
          <wp:simplePos x="0" y="0"/>
          <wp:positionH relativeFrom="column">
            <wp:posOffset>957580</wp:posOffset>
          </wp:positionH>
          <wp:positionV relativeFrom="paragraph">
            <wp:posOffset>-1046480</wp:posOffset>
          </wp:positionV>
          <wp:extent cx="7271021" cy="1233170"/>
          <wp:effectExtent l="0" t="0" r="6350" b="5080"/>
          <wp:wrapTight wrapText="bothSides">
            <wp:wrapPolygon edited="0">
              <wp:start x="0" y="0"/>
              <wp:lineTo x="0" y="21355"/>
              <wp:lineTo x="21562" y="21355"/>
              <wp:lineTo x="21562" y="0"/>
              <wp:lineTo x="0" y="0"/>
            </wp:wrapPolygon>
          </wp:wrapTight>
          <wp:docPr id="7" name="Afbeelding 7" descr="cid:DC9C87D7-07C3-40D0-8BFA-4983216EA8EA@NTHANSNEL.lo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2F37D25-590D-4831-87DD-5DC857A7746D" descr="cid:DC9C87D7-07C3-40D0-8BFA-4983216EA8EA@NTHANSNEL.local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1021" cy="1233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A48F" w14:textId="77777777" w:rsidR="00937FFD" w:rsidRPr="007F7C77" w:rsidRDefault="00937FFD" w:rsidP="00052BF8">
      <w:r w:rsidRPr="007F7C77">
        <w:separator/>
      </w:r>
    </w:p>
  </w:footnote>
  <w:footnote w:type="continuationSeparator" w:id="0">
    <w:p w14:paraId="7A6010EB" w14:textId="77777777" w:rsidR="00937FFD" w:rsidRPr="007F7C77" w:rsidRDefault="00937FFD" w:rsidP="00052BF8">
      <w:r w:rsidRPr="007F7C7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C58B" w14:textId="77777777" w:rsidR="00C7083B" w:rsidRPr="007F7C77" w:rsidRDefault="00C7083B" w:rsidP="00052BF8">
    <w:pPr>
      <w:pStyle w:val="Koptekst"/>
    </w:pPr>
    <w:r w:rsidRPr="007F7C77">
      <w:rPr>
        <w:noProof/>
      </w:rPr>
      <w:drawing>
        <wp:anchor distT="0" distB="0" distL="114300" distR="114300" simplePos="0" relativeHeight="251657216" behindDoc="1" locked="0" layoutInCell="1" allowOverlap="1" wp14:anchorId="03EA3D11" wp14:editId="76461742">
          <wp:simplePos x="0" y="0"/>
          <wp:positionH relativeFrom="margin">
            <wp:posOffset>338455</wp:posOffset>
          </wp:positionH>
          <wp:positionV relativeFrom="margin">
            <wp:posOffset>-1147445</wp:posOffset>
          </wp:positionV>
          <wp:extent cx="7812000" cy="13212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2 AR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13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0A2AD" w14:textId="77777777" w:rsidR="00C7083B" w:rsidRPr="007F7C77" w:rsidRDefault="00C7083B" w:rsidP="00052BF8">
    <w:pPr>
      <w:pStyle w:val="Koptekst"/>
    </w:pPr>
    <w:r w:rsidRPr="007F7C77">
      <w:rPr>
        <w:noProof/>
      </w:rPr>
      <w:drawing>
        <wp:anchor distT="0" distB="0" distL="114300" distR="114300" simplePos="0" relativeHeight="251661312" behindDoc="0" locked="0" layoutInCell="1" allowOverlap="1" wp14:anchorId="3938D21D" wp14:editId="2CD8F242">
          <wp:simplePos x="0" y="0"/>
          <wp:positionH relativeFrom="page">
            <wp:posOffset>1431925</wp:posOffset>
          </wp:positionH>
          <wp:positionV relativeFrom="margin">
            <wp:posOffset>-1340485</wp:posOffset>
          </wp:positionV>
          <wp:extent cx="7824470" cy="1324610"/>
          <wp:effectExtent l="0" t="0" r="5080" b="889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1 ar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4470" cy="1324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510pt;height:567pt" o:bullet="t">
        <v:imagedata r:id="rId1" o:title="beeldmerk blauw"/>
      </v:shape>
    </w:pict>
  </w:numPicBullet>
  <w:abstractNum w:abstractNumId="0" w15:restartNumberingAfterBreak="0">
    <w:nsid w:val="0223399B"/>
    <w:multiLevelType w:val="hybridMultilevel"/>
    <w:tmpl w:val="531A71F2"/>
    <w:lvl w:ilvl="0" w:tplc="9F921D86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325A8D"/>
    <w:multiLevelType w:val="hybridMultilevel"/>
    <w:tmpl w:val="4FA497E0"/>
    <w:lvl w:ilvl="0" w:tplc="9F921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FB62CDC">
      <w:start w:val="10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41A8424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92256"/>
    <w:multiLevelType w:val="hybridMultilevel"/>
    <w:tmpl w:val="EB6C1A66"/>
    <w:lvl w:ilvl="0" w:tplc="9F921D8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9667D2"/>
    <w:multiLevelType w:val="hybridMultilevel"/>
    <w:tmpl w:val="761227E2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9354D"/>
    <w:multiLevelType w:val="hybridMultilevel"/>
    <w:tmpl w:val="00F632AA"/>
    <w:lvl w:ilvl="0" w:tplc="0413000F">
      <w:start w:val="1"/>
      <w:numFmt w:val="decimal"/>
      <w:lvlText w:val="%1."/>
      <w:lvlJc w:val="left"/>
      <w:pPr>
        <w:ind w:left="862" w:hanging="360"/>
      </w:pPr>
    </w:lvl>
    <w:lvl w:ilvl="1" w:tplc="04130019" w:tentative="1">
      <w:start w:val="1"/>
      <w:numFmt w:val="lowerLetter"/>
      <w:lvlText w:val="%2."/>
      <w:lvlJc w:val="left"/>
      <w:pPr>
        <w:ind w:left="1582" w:hanging="360"/>
      </w:pPr>
    </w:lvl>
    <w:lvl w:ilvl="2" w:tplc="0413001B" w:tentative="1">
      <w:start w:val="1"/>
      <w:numFmt w:val="lowerRoman"/>
      <w:lvlText w:val="%3."/>
      <w:lvlJc w:val="right"/>
      <w:pPr>
        <w:ind w:left="2302" w:hanging="180"/>
      </w:pPr>
    </w:lvl>
    <w:lvl w:ilvl="3" w:tplc="0413000F" w:tentative="1">
      <w:start w:val="1"/>
      <w:numFmt w:val="decimal"/>
      <w:lvlText w:val="%4."/>
      <w:lvlJc w:val="left"/>
      <w:pPr>
        <w:ind w:left="3022" w:hanging="360"/>
      </w:pPr>
    </w:lvl>
    <w:lvl w:ilvl="4" w:tplc="04130019" w:tentative="1">
      <w:start w:val="1"/>
      <w:numFmt w:val="lowerLetter"/>
      <w:lvlText w:val="%5."/>
      <w:lvlJc w:val="left"/>
      <w:pPr>
        <w:ind w:left="3742" w:hanging="360"/>
      </w:pPr>
    </w:lvl>
    <w:lvl w:ilvl="5" w:tplc="0413001B" w:tentative="1">
      <w:start w:val="1"/>
      <w:numFmt w:val="lowerRoman"/>
      <w:lvlText w:val="%6."/>
      <w:lvlJc w:val="right"/>
      <w:pPr>
        <w:ind w:left="4462" w:hanging="180"/>
      </w:pPr>
    </w:lvl>
    <w:lvl w:ilvl="6" w:tplc="0413000F" w:tentative="1">
      <w:start w:val="1"/>
      <w:numFmt w:val="decimal"/>
      <w:lvlText w:val="%7."/>
      <w:lvlJc w:val="left"/>
      <w:pPr>
        <w:ind w:left="5182" w:hanging="360"/>
      </w:pPr>
    </w:lvl>
    <w:lvl w:ilvl="7" w:tplc="04130019" w:tentative="1">
      <w:start w:val="1"/>
      <w:numFmt w:val="lowerLetter"/>
      <w:lvlText w:val="%8."/>
      <w:lvlJc w:val="left"/>
      <w:pPr>
        <w:ind w:left="5902" w:hanging="360"/>
      </w:pPr>
    </w:lvl>
    <w:lvl w:ilvl="8" w:tplc="0413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D940A70"/>
    <w:multiLevelType w:val="hybridMultilevel"/>
    <w:tmpl w:val="201418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60C21"/>
    <w:multiLevelType w:val="hybridMultilevel"/>
    <w:tmpl w:val="1C8ED5EE"/>
    <w:lvl w:ilvl="0" w:tplc="9F921D86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5C272F"/>
    <w:multiLevelType w:val="hybridMultilevel"/>
    <w:tmpl w:val="BAE68A8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9517C"/>
    <w:multiLevelType w:val="hybridMultilevel"/>
    <w:tmpl w:val="90B2A7DC"/>
    <w:lvl w:ilvl="0" w:tplc="9F921D86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4814402"/>
    <w:multiLevelType w:val="hybridMultilevel"/>
    <w:tmpl w:val="8B06F24E"/>
    <w:lvl w:ilvl="0" w:tplc="9F921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FB62CDC">
      <w:start w:val="10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41A8424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50A0E"/>
    <w:multiLevelType w:val="hybridMultilevel"/>
    <w:tmpl w:val="A61066F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4A1BD8"/>
    <w:multiLevelType w:val="hybridMultilevel"/>
    <w:tmpl w:val="5DA4DD52"/>
    <w:lvl w:ilvl="0" w:tplc="0A32A0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FB62CDC">
      <w:start w:val="10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41A8424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86B5E"/>
    <w:multiLevelType w:val="hybridMultilevel"/>
    <w:tmpl w:val="A2E480D0"/>
    <w:lvl w:ilvl="0" w:tplc="9F921D8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1A4EF9"/>
    <w:multiLevelType w:val="hybridMultilevel"/>
    <w:tmpl w:val="72CED222"/>
    <w:lvl w:ilvl="0" w:tplc="04130001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F364C"/>
    <w:multiLevelType w:val="hybridMultilevel"/>
    <w:tmpl w:val="8DA6AF64"/>
    <w:lvl w:ilvl="0" w:tplc="9F921D86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C81D49"/>
    <w:multiLevelType w:val="hybridMultilevel"/>
    <w:tmpl w:val="5450D37A"/>
    <w:lvl w:ilvl="0" w:tplc="9F921D86">
      <w:start w:val="1"/>
      <w:numFmt w:val="bullet"/>
      <w:lvlText w:val=""/>
      <w:lvlPicBulletId w:val="0"/>
      <w:lvlJc w:val="left"/>
      <w:pPr>
        <w:ind w:left="3735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62651"/>
    <w:multiLevelType w:val="hybridMultilevel"/>
    <w:tmpl w:val="D250C0A4"/>
    <w:lvl w:ilvl="0" w:tplc="102E18AA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2C4040ED"/>
    <w:multiLevelType w:val="hybridMultilevel"/>
    <w:tmpl w:val="2F30AC9A"/>
    <w:lvl w:ilvl="0" w:tplc="9F921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C09C4"/>
    <w:multiLevelType w:val="hybridMultilevel"/>
    <w:tmpl w:val="C742A336"/>
    <w:lvl w:ilvl="0" w:tplc="9F921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D1CE9"/>
    <w:multiLevelType w:val="hybridMultilevel"/>
    <w:tmpl w:val="ACB41816"/>
    <w:lvl w:ilvl="0" w:tplc="9F921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B616B"/>
    <w:multiLevelType w:val="hybridMultilevel"/>
    <w:tmpl w:val="00DAE206"/>
    <w:lvl w:ilvl="0" w:tplc="9F921D86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9D6074C"/>
    <w:multiLevelType w:val="hybridMultilevel"/>
    <w:tmpl w:val="113A6222"/>
    <w:lvl w:ilvl="0" w:tplc="238E5D2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44D1D"/>
    <w:multiLevelType w:val="hybridMultilevel"/>
    <w:tmpl w:val="1FF07D1E"/>
    <w:lvl w:ilvl="0" w:tplc="0413000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23" w15:restartNumberingAfterBreak="0">
    <w:nsid w:val="3C7770F3"/>
    <w:multiLevelType w:val="hybridMultilevel"/>
    <w:tmpl w:val="73260E0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D75A8C"/>
    <w:multiLevelType w:val="hybridMultilevel"/>
    <w:tmpl w:val="C75A7F32"/>
    <w:lvl w:ilvl="0" w:tplc="1C9840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A436E"/>
    <w:multiLevelType w:val="hybridMultilevel"/>
    <w:tmpl w:val="6BDEB72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A128FE"/>
    <w:multiLevelType w:val="hybridMultilevel"/>
    <w:tmpl w:val="E728A990"/>
    <w:lvl w:ilvl="0" w:tplc="0413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D91067"/>
    <w:multiLevelType w:val="hybridMultilevel"/>
    <w:tmpl w:val="589A9E02"/>
    <w:lvl w:ilvl="0" w:tplc="BE70758E">
      <w:numFmt w:val="bullet"/>
      <w:lvlText w:val="-"/>
      <w:lvlJc w:val="left"/>
      <w:pPr>
        <w:ind w:left="502" w:hanging="360"/>
      </w:pPr>
      <w:rPr>
        <w:rFonts w:ascii="Lucida Sans Unicode" w:eastAsiaTheme="minorEastAsia" w:hAnsi="Lucida Sans Unicode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BB35131"/>
    <w:multiLevelType w:val="hybridMultilevel"/>
    <w:tmpl w:val="1D603806"/>
    <w:lvl w:ilvl="0" w:tplc="206EA67A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C2E5357"/>
    <w:multiLevelType w:val="hybridMultilevel"/>
    <w:tmpl w:val="09A20882"/>
    <w:lvl w:ilvl="0" w:tplc="9F921D86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C3670A1"/>
    <w:multiLevelType w:val="hybridMultilevel"/>
    <w:tmpl w:val="5E9AD0C4"/>
    <w:lvl w:ilvl="0" w:tplc="9F921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FB62CDC">
      <w:start w:val="10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41A8424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93E8D"/>
    <w:multiLevelType w:val="hybridMultilevel"/>
    <w:tmpl w:val="BBA092B8"/>
    <w:lvl w:ilvl="0" w:tplc="9F921D86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34A12F2"/>
    <w:multiLevelType w:val="hybridMultilevel"/>
    <w:tmpl w:val="FAA886D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902102"/>
    <w:multiLevelType w:val="hybridMultilevel"/>
    <w:tmpl w:val="1D188ED0"/>
    <w:lvl w:ilvl="0" w:tplc="0413000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34" w15:restartNumberingAfterBreak="0">
    <w:nsid w:val="5BA21861"/>
    <w:multiLevelType w:val="hybridMultilevel"/>
    <w:tmpl w:val="FEF0DC7C"/>
    <w:lvl w:ilvl="0" w:tplc="9F921D86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1363179"/>
    <w:multiLevelType w:val="hybridMultilevel"/>
    <w:tmpl w:val="372E5D12"/>
    <w:lvl w:ilvl="0" w:tplc="645C93C4">
      <w:numFmt w:val="bullet"/>
      <w:lvlText w:val="-"/>
      <w:lvlJc w:val="left"/>
      <w:pPr>
        <w:ind w:left="502" w:hanging="360"/>
      </w:pPr>
      <w:rPr>
        <w:rFonts w:ascii="Lucida Sans Unicode" w:eastAsiaTheme="minorEastAsia" w:hAnsi="Lucida Sans Unicode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642A74F7"/>
    <w:multiLevelType w:val="hybridMultilevel"/>
    <w:tmpl w:val="DEDC41FC"/>
    <w:lvl w:ilvl="0" w:tplc="9F921D86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D650AE1"/>
    <w:multiLevelType w:val="hybridMultilevel"/>
    <w:tmpl w:val="162CDF4C"/>
    <w:lvl w:ilvl="0" w:tplc="9F921D86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E1074F"/>
    <w:multiLevelType w:val="hybridMultilevel"/>
    <w:tmpl w:val="07104D80"/>
    <w:lvl w:ilvl="0" w:tplc="9F921D86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726434AD"/>
    <w:multiLevelType w:val="hybridMultilevel"/>
    <w:tmpl w:val="0C00D88A"/>
    <w:lvl w:ilvl="0" w:tplc="9F921D86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39C6F9D"/>
    <w:multiLevelType w:val="hybridMultilevel"/>
    <w:tmpl w:val="42D0A6EA"/>
    <w:lvl w:ilvl="0" w:tplc="9F921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FB62CDC">
      <w:start w:val="10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41A8424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9978E3"/>
    <w:multiLevelType w:val="hybridMultilevel"/>
    <w:tmpl w:val="DA30096C"/>
    <w:lvl w:ilvl="0" w:tplc="9F921D86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C385537"/>
    <w:multiLevelType w:val="hybridMultilevel"/>
    <w:tmpl w:val="AF8C308C"/>
    <w:lvl w:ilvl="0" w:tplc="9F921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D51B9"/>
    <w:multiLevelType w:val="hybridMultilevel"/>
    <w:tmpl w:val="C9323BDA"/>
    <w:lvl w:ilvl="0" w:tplc="0B38B23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72982132">
    <w:abstractNumId w:val="22"/>
  </w:num>
  <w:num w:numId="2" w16cid:durableId="806821015">
    <w:abstractNumId w:val="35"/>
  </w:num>
  <w:num w:numId="3" w16cid:durableId="1342778247">
    <w:abstractNumId w:val="15"/>
  </w:num>
  <w:num w:numId="4" w16cid:durableId="2076732674">
    <w:abstractNumId w:val="33"/>
  </w:num>
  <w:num w:numId="5" w16cid:durableId="674386572">
    <w:abstractNumId w:val="28"/>
  </w:num>
  <w:num w:numId="6" w16cid:durableId="1785345773">
    <w:abstractNumId w:val="27"/>
  </w:num>
  <w:num w:numId="7" w16cid:durableId="25066347">
    <w:abstractNumId w:val="34"/>
  </w:num>
  <w:num w:numId="8" w16cid:durableId="495195120">
    <w:abstractNumId w:val="4"/>
  </w:num>
  <w:num w:numId="9" w16cid:durableId="664626506">
    <w:abstractNumId w:val="24"/>
  </w:num>
  <w:num w:numId="10" w16cid:durableId="16466559">
    <w:abstractNumId w:val="32"/>
  </w:num>
  <w:num w:numId="11" w16cid:durableId="1144859103">
    <w:abstractNumId w:val="7"/>
  </w:num>
  <w:num w:numId="12" w16cid:durableId="395203015">
    <w:abstractNumId w:val="17"/>
  </w:num>
  <w:num w:numId="13" w16cid:durableId="555319174">
    <w:abstractNumId w:val="18"/>
  </w:num>
  <w:num w:numId="14" w16cid:durableId="614018892">
    <w:abstractNumId w:val="19"/>
  </w:num>
  <w:num w:numId="15" w16cid:durableId="1378164060">
    <w:abstractNumId w:val="42"/>
  </w:num>
  <w:num w:numId="16" w16cid:durableId="1377386797">
    <w:abstractNumId w:val="26"/>
  </w:num>
  <w:num w:numId="17" w16cid:durableId="202252273">
    <w:abstractNumId w:val="41"/>
  </w:num>
  <w:num w:numId="18" w16cid:durableId="2003965837">
    <w:abstractNumId w:val="0"/>
  </w:num>
  <w:num w:numId="19" w16cid:durableId="411314252">
    <w:abstractNumId w:val="43"/>
  </w:num>
  <w:num w:numId="20" w16cid:durableId="2086561053">
    <w:abstractNumId w:val="2"/>
  </w:num>
  <w:num w:numId="21" w16cid:durableId="8024924">
    <w:abstractNumId w:val="11"/>
  </w:num>
  <w:num w:numId="22" w16cid:durableId="1380351970">
    <w:abstractNumId w:val="20"/>
  </w:num>
  <w:num w:numId="23" w16cid:durableId="1623413372">
    <w:abstractNumId w:val="14"/>
  </w:num>
  <w:num w:numId="24" w16cid:durableId="1339456703">
    <w:abstractNumId w:val="13"/>
  </w:num>
  <w:num w:numId="25" w16cid:durableId="395783313">
    <w:abstractNumId w:val="36"/>
  </w:num>
  <w:num w:numId="26" w16cid:durableId="1339505080">
    <w:abstractNumId w:val="39"/>
  </w:num>
  <w:num w:numId="27" w16cid:durableId="1124426581">
    <w:abstractNumId w:val="12"/>
  </w:num>
  <w:num w:numId="28" w16cid:durableId="1461652451">
    <w:abstractNumId w:val="37"/>
  </w:num>
  <w:num w:numId="29" w16cid:durableId="1117481168">
    <w:abstractNumId w:val="23"/>
  </w:num>
  <w:num w:numId="30" w16cid:durableId="1889993097">
    <w:abstractNumId w:val="3"/>
  </w:num>
  <w:num w:numId="31" w16cid:durableId="1171720874">
    <w:abstractNumId w:val="10"/>
  </w:num>
  <w:num w:numId="32" w16cid:durableId="806317085">
    <w:abstractNumId w:val="21"/>
  </w:num>
  <w:num w:numId="33" w16cid:durableId="1271662792">
    <w:abstractNumId w:val="25"/>
  </w:num>
  <w:num w:numId="34" w16cid:durableId="1200246677">
    <w:abstractNumId w:val="29"/>
  </w:num>
  <w:num w:numId="35" w16cid:durableId="797845750">
    <w:abstractNumId w:val="31"/>
  </w:num>
  <w:num w:numId="36" w16cid:durableId="1920480420">
    <w:abstractNumId w:val="6"/>
  </w:num>
  <w:num w:numId="37" w16cid:durableId="1698582673">
    <w:abstractNumId w:val="8"/>
  </w:num>
  <w:num w:numId="38" w16cid:durableId="1658613936">
    <w:abstractNumId w:val="5"/>
  </w:num>
  <w:num w:numId="39" w16cid:durableId="1338997622">
    <w:abstractNumId w:val="30"/>
  </w:num>
  <w:num w:numId="40" w16cid:durableId="803893553">
    <w:abstractNumId w:val="1"/>
  </w:num>
  <w:num w:numId="41" w16cid:durableId="1071006750">
    <w:abstractNumId w:val="9"/>
  </w:num>
  <w:num w:numId="42" w16cid:durableId="172693178">
    <w:abstractNumId w:val="40"/>
  </w:num>
  <w:num w:numId="43" w16cid:durableId="1719551645">
    <w:abstractNumId w:val="38"/>
  </w:num>
  <w:num w:numId="44" w16cid:durableId="2631537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06C"/>
    <w:rsid w:val="00014921"/>
    <w:rsid w:val="00052BF8"/>
    <w:rsid w:val="00055AB5"/>
    <w:rsid w:val="000865C5"/>
    <w:rsid w:val="000C4010"/>
    <w:rsid w:val="000D166B"/>
    <w:rsid w:val="000E5402"/>
    <w:rsid w:val="001004FA"/>
    <w:rsid w:val="00134A14"/>
    <w:rsid w:val="00171AB1"/>
    <w:rsid w:val="001B03FB"/>
    <w:rsid w:val="001E0F51"/>
    <w:rsid w:val="001E7156"/>
    <w:rsid w:val="00211C27"/>
    <w:rsid w:val="002161AD"/>
    <w:rsid w:val="00222687"/>
    <w:rsid w:val="002514D8"/>
    <w:rsid w:val="002675EC"/>
    <w:rsid w:val="00297534"/>
    <w:rsid w:val="002B3E4D"/>
    <w:rsid w:val="002D2ADF"/>
    <w:rsid w:val="003166A0"/>
    <w:rsid w:val="0033306C"/>
    <w:rsid w:val="00346EE0"/>
    <w:rsid w:val="003522C5"/>
    <w:rsid w:val="003636A7"/>
    <w:rsid w:val="003D3230"/>
    <w:rsid w:val="003D5CC4"/>
    <w:rsid w:val="0040753F"/>
    <w:rsid w:val="00421B3A"/>
    <w:rsid w:val="00424EA3"/>
    <w:rsid w:val="00484041"/>
    <w:rsid w:val="004B74F6"/>
    <w:rsid w:val="004C1E26"/>
    <w:rsid w:val="004E7D25"/>
    <w:rsid w:val="004F61E6"/>
    <w:rsid w:val="004F70AA"/>
    <w:rsid w:val="00503E1B"/>
    <w:rsid w:val="0053287F"/>
    <w:rsid w:val="005C4D4A"/>
    <w:rsid w:val="0060576C"/>
    <w:rsid w:val="0061438F"/>
    <w:rsid w:val="00614D70"/>
    <w:rsid w:val="00647BC8"/>
    <w:rsid w:val="006644A5"/>
    <w:rsid w:val="00665585"/>
    <w:rsid w:val="0069479E"/>
    <w:rsid w:val="00695520"/>
    <w:rsid w:val="00695FDA"/>
    <w:rsid w:val="006B6757"/>
    <w:rsid w:val="006C3789"/>
    <w:rsid w:val="007002FE"/>
    <w:rsid w:val="00701446"/>
    <w:rsid w:val="00713CC7"/>
    <w:rsid w:val="00717A34"/>
    <w:rsid w:val="00745F6B"/>
    <w:rsid w:val="00753380"/>
    <w:rsid w:val="0077060E"/>
    <w:rsid w:val="00786A61"/>
    <w:rsid w:val="00796B0C"/>
    <w:rsid w:val="007C3FCC"/>
    <w:rsid w:val="007D1B6D"/>
    <w:rsid w:val="007F7C77"/>
    <w:rsid w:val="00811894"/>
    <w:rsid w:val="008139F9"/>
    <w:rsid w:val="00857652"/>
    <w:rsid w:val="008578F4"/>
    <w:rsid w:val="00877D1F"/>
    <w:rsid w:val="00884A7A"/>
    <w:rsid w:val="0089478F"/>
    <w:rsid w:val="008A12AE"/>
    <w:rsid w:val="008B3059"/>
    <w:rsid w:val="008C35B6"/>
    <w:rsid w:val="008C5652"/>
    <w:rsid w:val="008D6299"/>
    <w:rsid w:val="008F0D13"/>
    <w:rsid w:val="00905C5D"/>
    <w:rsid w:val="00922EA7"/>
    <w:rsid w:val="00924091"/>
    <w:rsid w:val="009330B8"/>
    <w:rsid w:val="00935255"/>
    <w:rsid w:val="00937FFD"/>
    <w:rsid w:val="009A252A"/>
    <w:rsid w:val="009C635F"/>
    <w:rsid w:val="009E28D8"/>
    <w:rsid w:val="009F1696"/>
    <w:rsid w:val="00A01CBB"/>
    <w:rsid w:val="00A05BD9"/>
    <w:rsid w:val="00A228E4"/>
    <w:rsid w:val="00A76220"/>
    <w:rsid w:val="00A85E8F"/>
    <w:rsid w:val="00A9077E"/>
    <w:rsid w:val="00AA1241"/>
    <w:rsid w:val="00AA2A0F"/>
    <w:rsid w:val="00AC74A5"/>
    <w:rsid w:val="00AD6D44"/>
    <w:rsid w:val="00AF73E8"/>
    <w:rsid w:val="00B9096A"/>
    <w:rsid w:val="00BB3BF0"/>
    <w:rsid w:val="00BD6C5E"/>
    <w:rsid w:val="00BF3878"/>
    <w:rsid w:val="00C21F45"/>
    <w:rsid w:val="00C35A0C"/>
    <w:rsid w:val="00C7083B"/>
    <w:rsid w:val="00C70DAB"/>
    <w:rsid w:val="00C7187E"/>
    <w:rsid w:val="00C7719F"/>
    <w:rsid w:val="00C84908"/>
    <w:rsid w:val="00C91012"/>
    <w:rsid w:val="00CA0057"/>
    <w:rsid w:val="00CE11A8"/>
    <w:rsid w:val="00CE4705"/>
    <w:rsid w:val="00D14D7C"/>
    <w:rsid w:val="00D15598"/>
    <w:rsid w:val="00D22810"/>
    <w:rsid w:val="00D600B6"/>
    <w:rsid w:val="00D67868"/>
    <w:rsid w:val="00D867F2"/>
    <w:rsid w:val="00DA5614"/>
    <w:rsid w:val="00DC22FF"/>
    <w:rsid w:val="00DD07DA"/>
    <w:rsid w:val="00DE255C"/>
    <w:rsid w:val="00DE326D"/>
    <w:rsid w:val="00DE33FF"/>
    <w:rsid w:val="00DF5650"/>
    <w:rsid w:val="00E31223"/>
    <w:rsid w:val="00E71EEF"/>
    <w:rsid w:val="00E72EA2"/>
    <w:rsid w:val="00E8731A"/>
    <w:rsid w:val="00E95560"/>
    <w:rsid w:val="00E975FB"/>
    <w:rsid w:val="00EB077C"/>
    <w:rsid w:val="00EB5D8A"/>
    <w:rsid w:val="00EC3B37"/>
    <w:rsid w:val="00EE0D82"/>
    <w:rsid w:val="00EF008C"/>
    <w:rsid w:val="00F231BF"/>
    <w:rsid w:val="00F40A72"/>
    <w:rsid w:val="00F764C1"/>
    <w:rsid w:val="00F825D8"/>
    <w:rsid w:val="00F86F5B"/>
    <w:rsid w:val="00FB1F6C"/>
    <w:rsid w:val="00FB42BB"/>
    <w:rsid w:val="00FB64DD"/>
    <w:rsid w:val="00FC00E9"/>
    <w:rsid w:val="00FE79B1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BF818B"/>
  <w15:docId w15:val="{FCF2BE8C-4834-4202-927D-5E48C2F0F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Broodtekst"/>
    <w:qFormat/>
    <w:rsid w:val="00052BF8"/>
    <w:pPr>
      <w:tabs>
        <w:tab w:val="left" w:pos="8647"/>
      </w:tabs>
      <w:ind w:left="142" w:right="1"/>
    </w:pPr>
    <w:rPr>
      <w:rFonts w:ascii="Lucida Sans Unicode" w:hAnsi="Lucida Sans Unicode"/>
    </w:rPr>
  </w:style>
  <w:style w:type="paragraph" w:styleId="Kop1">
    <w:name w:val="heading 1"/>
    <w:basedOn w:val="Standaard"/>
    <w:next w:val="Standaard"/>
    <w:link w:val="Kop1Char"/>
    <w:uiPriority w:val="9"/>
    <w:qFormat/>
    <w:rsid w:val="00D600B6"/>
    <w:pPr>
      <w:ind w:right="419"/>
      <w:jc w:val="center"/>
      <w:outlineLvl w:val="0"/>
    </w:pPr>
    <w:rPr>
      <w:b/>
      <w:color w:val="F79646" w:themeColor="accent6"/>
      <w:sz w:val="48"/>
      <w:szCs w:val="4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600B6"/>
    <w:pPr>
      <w:outlineLvl w:val="1"/>
    </w:pPr>
    <w:rPr>
      <w:color w:val="F79646" w:themeColor="accent6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600B6"/>
    <w:pPr>
      <w:outlineLvl w:val="2"/>
    </w:pPr>
    <w:rPr>
      <w:b/>
      <w:color w:val="4F81BD" w:themeColor="accent1"/>
      <w:sz w:val="3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C3B3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764C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C3B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3306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3306C"/>
    <w:rPr>
      <w:lang w:val="en-GB"/>
    </w:rPr>
  </w:style>
  <w:style w:type="paragraph" w:styleId="Voettekst">
    <w:name w:val="footer"/>
    <w:basedOn w:val="Standaard"/>
    <w:link w:val="VoettekstChar"/>
    <w:unhideWhenUsed/>
    <w:qFormat/>
    <w:rsid w:val="0033306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3306C"/>
    <w:rPr>
      <w:lang w:val="en-GB"/>
    </w:rPr>
  </w:style>
  <w:style w:type="paragraph" w:styleId="Ballontekst">
    <w:name w:val="Balloon Text"/>
    <w:basedOn w:val="Standaard"/>
    <w:link w:val="BallontekstChar"/>
    <w:unhideWhenUsed/>
    <w:rsid w:val="0033306C"/>
    <w:rPr>
      <w:rFonts w:ascii="Arial" w:hAnsi="Arial" w:cs="Arial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rsid w:val="0033306C"/>
    <w:rPr>
      <w:rFonts w:ascii="Arial" w:hAnsi="Arial" w:cs="Arial"/>
      <w:sz w:val="18"/>
      <w:szCs w:val="18"/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D600B6"/>
    <w:rPr>
      <w:rFonts w:ascii="Lucida Sans Unicode" w:hAnsi="Lucida Sans Unicode"/>
      <w:b/>
      <w:color w:val="F79646" w:themeColor="accent6"/>
      <w:sz w:val="48"/>
      <w:szCs w:val="48"/>
      <w:lang w:val="en-GB"/>
    </w:rPr>
  </w:style>
  <w:style w:type="character" w:customStyle="1" w:styleId="Kop2Char">
    <w:name w:val="Kop 2 Char"/>
    <w:basedOn w:val="Standaardalinea-lettertype"/>
    <w:link w:val="Kop2"/>
    <w:uiPriority w:val="9"/>
    <w:rsid w:val="00D600B6"/>
    <w:rPr>
      <w:rFonts w:ascii="Lucida Sans Unicode" w:hAnsi="Lucida Sans Unicode"/>
      <w:color w:val="F79646" w:themeColor="accent6"/>
      <w:sz w:val="32"/>
      <w:szCs w:val="32"/>
      <w:lang w:val="en-GB"/>
    </w:rPr>
  </w:style>
  <w:style w:type="character" w:customStyle="1" w:styleId="Kop3Char">
    <w:name w:val="Kop 3 Char"/>
    <w:basedOn w:val="Standaardalinea-lettertype"/>
    <w:link w:val="Kop3"/>
    <w:uiPriority w:val="9"/>
    <w:rsid w:val="00D600B6"/>
    <w:rPr>
      <w:rFonts w:ascii="Lucida Sans Unicode" w:hAnsi="Lucida Sans Unicode"/>
      <w:b/>
      <w:color w:val="4F81BD" w:themeColor="accent1"/>
      <w:sz w:val="32"/>
      <w:lang w:val="en-GB"/>
    </w:rPr>
  </w:style>
  <w:style w:type="character" w:styleId="Zwaar">
    <w:name w:val="Strong"/>
    <w:aliases w:val="Introductie"/>
    <w:uiPriority w:val="22"/>
    <w:qFormat/>
    <w:rsid w:val="00D600B6"/>
    <w:rPr>
      <w:rFonts w:ascii="Lucida Sans Unicode" w:hAnsi="Lucida Sans Unicode"/>
      <w:b/>
      <w:sz w:val="22"/>
      <w:szCs w:val="22"/>
    </w:rPr>
  </w:style>
  <w:style w:type="paragraph" w:styleId="Citaat">
    <w:name w:val="Quote"/>
    <w:aliases w:val="Tussenkop"/>
    <w:basedOn w:val="Standaard"/>
    <w:next w:val="Standaard"/>
    <w:link w:val="CitaatChar"/>
    <w:uiPriority w:val="29"/>
    <w:qFormat/>
    <w:rsid w:val="00D600B6"/>
    <w:rPr>
      <w:color w:val="4F81BD" w:themeColor="accent1"/>
    </w:rPr>
  </w:style>
  <w:style w:type="character" w:customStyle="1" w:styleId="CitaatChar">
    <w:name w:val="Citaat Char"/>
    <w:aliases w:val="Tussenkop Char"/>
    <w:basedOn w:val="Standaardalinea-lettertype"/>
    <w:link w:val="Citaat"/>
    <w:uiPriority w:val="29"/>
    <w:rsid w:val="00D600B6"/>
    <w:rPr>
      <w:rFonts w:ascii="Lucida Sans Unicode" w:hAnsi="Lucida Sans Unicode"/>
      <w:color w:val="4F81BD" w:themeColor="accent1"/>
      <w:lang w:val="en-GB"/>
    </w:rPr>
  </w:style>
  <w:style w:type="character" w:styleId="Tekstvantijdelijkeaanduiding">
    <w:name w:val="Placeholder Text"/>
    <w:basedOn w:val="Standaardalinea-lettertype"/>
    <w:uiPriority w:val="99"/>
    <w:semiHidden/>
    <w:rsid w:val="009330B8"/>
    <w:rPr>
      <w:color w:val="808080"/>
    </w:rPr>
  </w:style>
  <w:style w:type="paragraph" w:styleId="Lijstalinea">
    <w:name w:val="List Paragraph"/>
    <w:basedOn w:val="Standaard"/>
    <w:qFormat/>
    <w:rsid w:val="00EB077C"/>
    <w:pPr>
      <w:ind w:left="720"/>
      <w:contextualSpacing/>
    </w:pPr>
  </w:style>
  <w:style w:type="character" w:styleId="Hyperlink">
    <w:name w:val="Hyperlink"/>
    <w:basedOn w:val="Standaardalinea-lettertype"/>
    <w:semiHidden/>
    <w:rsid w:val="00745F6B"/>
    <w:rPr>
      <w:rFonts w:ascii="Verdana" w:hAnsi="Verdana"/>
      <w:color w:val="0000FF"/>
      <w:u w:val="single"/>
    </w:rPr>
  </w:style>
  <w:style w:type="table" w:styleId="Lichtelijst-accent6">
    <w:name w:val="Light List Accent 6"/>
    <w:basedOn w:val="Standaardtabel"/>
    <w:uiPriority w:val="61"/>
    <w:rsid w:val="00745F6B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Tabelraster">
    <w:name w:val="Table Grid"/>
    <w:basedOn w:val="Standaardtabel"/>
    <w:uiPriority w:val="59"/>
    <w:rsid w:val="00745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5Char">
    <w:name w:val="Kop 5 Char"/>
    <w:basedOn w:val="Standaardalinea-lettertype"/>
    <w:link w:val="Kop5"/>
    <w:uiPriority w:val="9"/>
    <w:semiHidden/>
    <w:rsid w:val="00EC3B37"/>
    <w:rPr>
      <w:rFonts w:eastAsiaTheme="majorEastAsia" w:cstheme="majorBidi"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C3B37"/>
    <w:rPr>
      <w:rFonts w:eastAsiaTheme="majorEastAsia" w:cstheme="majorBidi"/>
      <w:i/>
      <w:iCs/>
      <w:color w:val="404040" w:themeColor="text1" w:themeTint="BF"/>
    </w:rPr>
  </w:style>
  <w:style w:type="paragraph" w:styleId="Plattetekstinspringen">
    <w:name w:val="Body Text Indent"/>
    <w:basedOn w:val="Standaard"/>
    <w:link w:val="PlattetekstinspringenChar"/>
    <w:semiHidden/>
    <w:rsid w:val="00EC3B37"/>
    <w:pPr>
      <w:widowControl w:val="0"/>
      <w:tabs>
        <w:tab w:val="clear" w:pos="8647"/>
        <w:tab w:val="left" w:pos="284"/>
      </w:tabs>
      <w:autoSpaceDE w:val="0"/>
      <w:autoSpaceDN w:val="0"/>
      <w:adjustRightInd w:val="0"/>
      <w:ind w:left="284" w:right="0" w:hanging="284"/>
    </w:pPr>
    <w:rPr>
      <w:rFonts w:ascii="Arial" w:eastAsia="Times New Roman" w:hAnsi="Arial" w:cs="Arial"/>
      <w:sz w:val="18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EC3B37"/>
    <w:rPr>
      <w:rFonts w:ascii="Arial" w:eastAsia="Times New Roman" w:hAnsi="Arial" w:cs="Arial"/>
      <w:sz w:val="1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764C1"/>
    <w:rPr>
      <w:rFonts w:eastAsiaTheme="majorEastAsia" w:cstheme="majorBidi"/>
      <w:i/>
      <w:iCs/>
      <w:color w:val="243F60" w:themeColor="accent1" w:themeShade="7F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F764C1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F764C1"/>
    <w:rPr>
      <w:rFonts w:ascii="Lucida Sans Unicode" w:hAnsi="Lucida Sans Unicode"/>
    </w:rPr>
  </w:style>
  <w:style w:type="paragraph" w:styleId="Tekstzonderopmaak">
    <w:name w:val="Plain Text"/>
    <w:basedOn w:val="Standaard"/>
    <w:link w:val="TekstzonderopmaakChar"/>
    <w:semiHidden/>
    <w:rsid w:val="00F764C1"/>
    <w:pPr>
      <w:tabs>
        <w:tab w:val="clear" w:pos="8647"/>
      </w:tabs>
      <w:ind w:left="0" w:right="0"/>
    </w:pPr>
    <w:rPr>
      <w:rFonts w:ascii="Courier New" w:eastAsia="Times New Roman" w:hAnsi="Courier New" w:cs="Times New Roman"/>
    </w:rPr>
  </w:style>
  <w:style w:type="character" w:customStyle="1" w:styleId="TekstzonderopmaakChar">
    <w:name w:val="Tekst zonder opmaak Char"/>
    <w:basedOn w:val="Standaardalinea-lettertype"/>
    <w:link w:val="Tekstzonderopmaak"/>
    <w:semiHidden/>
    <w:rsid w:val="00F764C1"/>
    <w:rPr>
      <w:rFonts w:ascii="Courier New" w:eastAsia="Times New Roman" w:hAnsi="Courier New" w:cs="Times New Roman"/>
    </w:rPr>
  </w:style>
  <w:style w:type="paragraph" w:styleId="Lijstnummering2">
    <w:name w:val="List Number 2"/>
    <w:aliases w:val="Lijstnummering meerdere niveaus"/>
    <w:basedOn w:val="Standaard"/>
    <w:semiHidden/>
    <w:rsid w:val="00857652"/>
    <w:pPr>
      <w:tabs>
        <w:tab w:val="clear" w:pos="8647"/>
      </w:tabs>
      <w:ind w:left="0" w:right="0"/>
    </w:pPr>
    <w:rPr>
      <w:rFonts w:ascii="Arial" w:eastAsia="Times New Roman" w:hAnsi="Arial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DC9C87D7-07C3-40D0-8BFA-4983216EA8EA@NTHANSNEL.local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130D18-8692-4B84-96F1-10CA0791A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802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Hermans</dc:creator>
  <cp:lastModifiedBy>Jeroen Dellebeke | NOB</cp:lastModifiedBy>
  <cp:revision>3</cp:revision>
  <cp:lastPrinted>2017-04-03T07:06:00Z</cp:lastPrinted>
  <dcterms:created xsi:type="dcterms:W3CDTF">2023-05-24T10:03:00Z</dcterms:created>
  <dcterms:modified xsi:type="dcterms:W3CDTF">2025-01-29T14:11:00Z</dcterms:modified>
</cp:coreProperties>
</file>